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9A36" w14:textId="77777777" w:rsidR="00D17235" w:rsidRDefault="00D17235" w:rsidP="00474870">
      <w:pPr>
        <w:spacing w:line="320" w:lineRule="atLeast"/>
        <w:outlineLvl w:val="0"/>
        <w:rPr>
          <w:rFonts w:ascii="Arial" w:hAnsi="Arial" w:cs="Arial"/>
          <w:sz w:val="22"/>
          <w:szCs w:val="22"/>
        </w:rPr>
      </w:pPr>
    </w:p>
    <w:p w14:paraId="5CDBF524" w14:textId="77777777" w:rsidR="00D17235" w:rsidRPr="0076667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9255D">
        <w:rPr>
          <w:rFonts w:ascii="Arial" w:hAnsi="Arial" w:cs="Arial"/>
          <w:sz w:val="22"/>
          <w:szCs w:val="22"/>
        </w:rPr>
        <w:t xml:space="preserve">  </w:t>
      </w:r>
      <w:r w:rsidRPr="0076667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E5F8E53" wp14:editId="52E3D9B2">
            <wp:extent cx="1571625" cy="274584"/>
            <wp:effectExtent l="0" t="0" r="0" b="0"/>
            <wp:docPr id="3" name="Obrázek 3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Grafika, logo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23" cy="2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83E1E" w14:textId="77777777" w:rsidR="00D17235" w:rsidRPr="0076667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D53EF26" w14:textId="77777777" w:rsidR="00D17235" w:rsidRPr="0076667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76667D"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238DCF81" w14:textId="77777777" w:rsidR="00E76ADD" w:rsidRPr="0076667D" w:rsidRDefault="00E76ADD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634D4322" w14:textId="0F3B4B1D" w:rsidR="003B72E1" w:rsidRPr="0076667D" w:rsidRDefault="00BD0713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16</w:t>
      </w:r>
      <w:r w:rsidR="00E76ADD" w:rsidRPr="0076667D">
        <w:rPr>
          <w:rFonts w:ascii="Arial" w:hAnsi="Arial" w:cs="Arial"/>
          <w:b/>
          <w:caps/>
          <w:sz w:val="22"/>
          <w:szCs w:val="22"/>
        </w:rPr>
        <w:t xml:space="preserve">. </w:t>
      </w:r>
      <w:r w:rsidR="009E436F">
        <w:rPr>
          <w:rFonts w:ascii="Arial" w:hAnsi="Arial" w:cs="Arial"/>
          <w:b/>
          <w:caps/>
          <w:sz w:val="22"/>
          <w:szCs w:val="22"/>
        </w:rPr>
        <w:t>10</w:t>
      </w:r>
      <w:r w:rsidR="00E76ADD" w:rsidRPr="0076667D">
        <w:rPr>
          <w:rFonts w:ascii="Arial" w:hAnsi="Arial" w:cs="Arial"/>
          <w:b/>
          <w:caps/>
          <w:sz w:val="22"/>
          <w:szCs w:val="22"/>
        </w:rPr>
        <w:t>. 2024</w:t>
      </w:r>
    </w:p>
    <w:p w14:paraId="1B0A1E70" w14:textId="77777777" w:rsidR="003B72E1" w:rsidRPr="0076667D" w:rsidRDefault="003B72E1" w:rsidP="003B72E1">
      <w:pPr>
        <w:pBdr>
          <w:top w:val="single" w:sz="4" w:space="1" w:color="auto"/>
        </w:pBd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1279A80" w14:textId="07237164" w:rsidR="00B15175" w:rsidRPr="00B15175" w:rsidRDefault="00B15175" w:rsidP="00B15175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15175">
        <w:rPr>
          <w:rFonts w:ascii="Arial" w:hAnsi="Arial" w:cs="Arial"/>
          <w:b/>
          <w:bCs/>
          <w:sz w:val="26"/>
          <w:szCs w:val="26"/>
        </w:rPr>
        <w:t>Obermeyer Helika</w:t>
      </w:r>
      <w:r w:rsidR="002A3C7E">
        <w:rPr>
          <w:rFonts w:ascii="Arial" w:hAnsi="Arial" w:cs="Arial"/>
          <w:b/>
          <w:bCs/>
          <w:sz w:val="26"/>
          <w:szCs w:val="26"/>
        </w:rPr>
        <w:t xml:space="preserve"> </w:t>
      </w:r>
      <w:r w:rsidRPr="00B15175">
        <w:rPr>
          <w:rFonts w:ascii="Arial" w:hAnsi="Arial" w:cs="Arial"/>
          <w:b/>
          <w:bCs/>
          <w:sz w:val="26"/>
          <w:szCs w:val="26"/>
        </w:rPr>
        <w:t>generální</w:t>
      </w:r>
      <w:r w:rsidR="00E27D31">
        <w:rPr>
          <w:rFonts w:ascii="Arial" w:hAnsi="Arial" w:cs="Arial"/>
          <w:b/>
          <w:bCs/>
          <w:sz w:val="26"/>
          <w:szCs w:val="26"/>
        </w:rPr>
        <w:t>m</w:t>
      </w:r>
      <w:r w:rsidRPr="00B15175">
        <w:rPr>
          <w:rFonts w:ascii="Arial" w:hAnsi="Arial" w:cs="Arial"/>
          <w:b/>
          <w:bCs/>
          <w:sz w:val="26"/>
          <w:szCs w:val="26"/>
        </w:rPr>
        <w:t xml:space="preserve"> projektant</w:t>
      </w:r>
      <w:r w:rsidR="00E27D31">
        <w:rPr>
          <w:rFonts w:ascii="Arial" w:hAnsi="Arial" w:cs="Arial"/>
          <w:b/>
          <w:bCs/>
          <w:sz w:val="26"/>
          <w:szCs w:val="26"/>
        </w:rPr>
        <w:t>em</w:t>
      </w:r>
      <w:r w:rsidRPr="00B15175">
        <w:rPr>
          <w:rFonts w:ascii="Arial" w:hAnsi="Arial" w:cs="Arial"/>
          <w:b/>
          <w:bCs/>
          <w:sz w:val="26"/>
          <w:szCs w:val="26"/>
        </w:rPr>
        <w:t xml:space="preserve"> revitalizace pražského </w:t>
      </w:r>
      <w:proofErr w:type="spellStart"/>
      <w:r w:rsidRPr="00B15175">
        <w:rPr>
          <w:rFonts w:ascii="Arial" w:hAnsi="Arial" w:cs="Arial"/>
          <w:b/>
          <w:bCs/>
          <w:sz w:val="26"/>
          <w:szCs w:val="26"/>
        </w:rPr>
        <w:t>Quadria</w:t>
      </w:r>
      <w:proofErr w:type="spellEnd"/>
    </w:p>
    <w:p w14:paraId="1108A0B3" w14:textId="77777777" w:rsidR="00474870" w:rsidRPr="00474870" w:rsidRDefault="00474870" w:rsidP="004748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09A0A9" w14:textId="70BD4FBB" w:rsidR="00474870" w:rsidRDefault="00FF4DED" w:rsidP="00DF45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centrum </w:t>
      </w:r>
      <w:r w:rsidR="00474870" w:rsidRPr="00474870">
        <w:rPr>
          <w:rFonts w:ascii="Arial" w:hAnsi="Arial" w:cs="Arial"/>
          <w:sz w:val="22"/>
          <w:szCs w:val="22"/>
        </w:rPr>
        <w:t xml:space="preserve">Quadrio </w:t>
      </w:r>
      <w:r>
        <w:rPr>
          <w:rFonts w:ascii="Arial" w:hAnsi="Arial" w:cs="Arial"/>
          <w:sz w:val="22"/>
          <w:szCs w:val="22"/>
        </w:rPr>
        <w:t>na Praze 1</w:t>
      </w:r>
      <w:r w:rsidR="00474870" w:rsidRPr="004748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prošlo</w:t>
      </w:r>
      <w:r w:rsidR="00474870" w:rsidRPr="00474870">
        <w:rPr>
          <w:rFonts w:ascii="Arial" w:hAnsi="Arial" w:cs="Arial"/>
          <w:sz w:val="22"/>
          <w:szCs w:val="22"/>
        </w:rPr>
        <w:t xml:space="preserve"> </w:t>
      </w:r>
      <w:r w:rsidRPr="0022090D">
        <w:rPr>
          <w:rFonts w:ascii="Arial" w:hAnsi="Arial" w:cs="Arial"/>
          <w:b/>
          <w:bCs/>
          <w:sz w:val="22"/>
          <w:szCs w:val="22"/>
        </w:rPr>
        <w:t xml:space="preserve">revitalizací </w:t>
      </w:r>
      <w:r w:rsidR="00474870" w:rsidRPr="006060CE">
        <w:rPr>
          <w:rFonts w:ascii="Arial" w:hAnsi="Arial" w:cs="Arial"/>
          <w:b/>
          <w:bCs/>
          <w:sz w:val="22"/>
          <w:szCs w:val="22"/>
        </w:rPr>
        <w:t>vstup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="00474870" w:rsidRPr="006060CE">
        <w:rPr>
          <w:rFonts w:ascii="Arial" w:hAnsi="Arial" w:cs="Arial"/>
          <w:b/>
          <w:bCs/>
          <w:sz w:val="22"/>
          <w:szCs w:val="22"/>
        </w:rPr>
        <w:t xml:space="preserve"> z</w:t>
      </w:r>
      <w:r w:rsidR="001C23AE">
        <w:rPr>
          <w:rFonts w:ascii="Arial" w:hAnsi="Arial" w:cs="Arial"/>
          <w:b/>
          <w:bCs/>
          <w:sz w:val="22"/>
          <w:szCs w:val="22"/>
        </w:rPr>
        <w:t xml:space="preserve"> vestibulu </w:t>
      </w:r>
      <w:r w:rsidR="00474870" w:rsidRPr="006060CE">
        <w:rPr>
          <w:rFonts w:ascii="Arial" w:hAnsi="Arial" w:cs="Arial"/>
          <w:b/>
          <w:bCs/>
          <w:sz w:val="22"/>
          <w:szCs w:val="22"/>
        </w:rPr>
        <w:t xml:space="preserve">metra </w:t>
      </w:r>
      <w:r w:rsidR="001C23AE">
        <w:rPr>
          <w:rFonts w:ascii="Arial" w:hAnsi="Arial" w:cs="Arial"/>
          <w:b/>
          <w:bCs/>
          <w:sz w:val="22"/>
          <w:szCs w:val="22"/>
        </w:rPr>
        <w:t xml:space="preserve">stanice </w:t>
      </w:r>
      <w:r w:rsidR="00474870" w:rsidRPr="006060CE">
        <w:rPr>
          <w:rFonts w:ascii="Arial" w:hAnsi="Arial" w:cs="Arial"/>
          <w:b/>
          <w:bCs/>
          <w:sz w:val="22"/>
          <w:szCs w:val="22"/>
        </w:rPr>
        <w:t>Národní</w:t>
      </w:r>
      <w:r w:rsidR="00F46C93">
        <w:rPr>
          <w:rFonts w:ascii="Arial" w:hAnsi="Arial" w:cs="Arial"/>
          <w:b/>
          <w:bCs/>
          <w:sz w:val="22"/>
          <w:szCs w:val="22"/>
        </w:rPr>
        <w:t xml:space="preserve"> třída</w:t>
      </w:r>
      <w:r w:rsidR="00474870" w:rsidRPr="006060CE">
        <w:rPr>
          <w:rFonts w:ascii="Arial" w:hAnsi="Arial" w:cs="Arial"/>
          <w:b/>
          <w:bCs/>
          <w:sz w:val="22"/>
          <w:szCs w:val="22"/>
        </w:rPr>
        <w:t>, rozšíření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="00474870" w:rsidRPr="006060CE">
        <w:rPr>
          <w:rFonts w:ascii="Arial" w:hAnsi="Arial" w:cs="Arial"/>
          <w:b/>
          <w:bCs/>
          <w:sz w:val="22"/>
          <w:szCs w:val="22"/>
        </w:rPr>
        <w:t xml:space="preserve"> gastronomické zóny a modernizac</w:t>
      </w:r>
      <w:r>
        <w:rPr>
          <w:rFonts w:ascii="Arial" w:hAnsi="Arial" w:cs="Arial"/>
          <w:b/>
          <w:bCs/>
          <w:sz w:val="22"/>
          <w:szCs w:val="22"/>
        </w:rPr>
        <w:t>í</w:t>
      </w:r>
      <w:r w:rsidR="00474870" w:rsidRPr="006060CE">
        <w:rPr>
          <w:rFonts w:ascii="Arial" w:hAnsi="Arial" w:cs="Arial"/>
          <w:b/>
          <w:bCs/>
          <w:sz w:val="22"/>
          <w:szCs w:val="22"/>
        </w:rPr>
        <w:t xml:space="preserve"> vzduchotechniky</w:t>
      </w:r>
      <w:r w:rsidR="00474870" w:rsidRPr="00474870">
        <w:rPr>
          <w:rFonts w:ascii="Arial" w:hAnsi="Arial" w:cs="Arial"/>
          <w:sz w:val="22"/>
          <w:szCs w:val="22"/>
        </w:rPr>
        <w:t xml:space="preserve">. </w:t>
      </w:r>
      <w:r w:rsidR="008D5CD8">
        <w:rPr>
          <w:rFonts w:ascii="Arial" w:hAnsi="Arial" w:cs="Arial"/>
          <w:sz w:val="22"/>
          <w:szCs w:val="22"/>
        </w:rPr>
        <w:t>P</w:t>
      </w:r>
      <w:r w:rsidR="00474870" w:rsidRPr="00474870">
        <w:rPr>
          <w:rFonts w:ascii="Arial" w:hAnsi="Arial" w:cs="Arial"/>
          <w:sz w:val="22"/>
          <w:szCs w:val="22"/>
        </w:rPr>
        <w:t xml:space="preserve">rojektovou dokumentaci a autorský dozor </w:t>
      </w:r>
      <w:r w:rsidR="008D5CD8">
        <w:rPr>
          <w:rFonts w:ascii="Arial" w:hAnsi="Arial" w:cs="Arial"/>
          <w:sz w:val="22"/>
          <w:szCs w:val="22"/>
        </w:rPr>
        <w:t>zajistila</w:t>
      </w:r>
      <w:r w:rsidR="00474870" w:rsidRPr="00474870">
        <w:rPr>
          <w:rFonts w:ascii="Arial" w:hAnsi="Arial" w:cs="Arial"/>
          <w:sz w:val="22"/>
          <w:szCs w:val="22"/>
        </w:rPr>
        <w:t xml:space="preserve"> projekční a stavebně-poradenská kancelář Obermeyer Helika. Stavební úpravy, které probíha</w:t>
      </w:r>
      <w:r w:rsidR="008D5CD8">
        <w:rPr>
          <w:rFonts w:ascii="Arial" w:hAnsi="Arial" w:cs="Arial"/>
          <w:sz w:val="22"/>
          <w:szCs w:val="22"/>
        </w:rPr>
        <w:t>ly</w:t>
      </w:r>
      <w:r w:rsidR="00474870" w:rsidRPr="00474870">
        <w:rPr>
          <w:rFonts w:ascii="Arial" w:hAnsi="Arial" w:cs="Arial"/>
          <w:sz w:val="22"/>
          <w:szCs w:val="22"/>
        </w:rPr>
        <w:t xml:space="preserve"> </w:t>
      </w:r>
      <w:r w:rsidR="00474870" w:rsidRPr="00FF032A">
        <w:rPr>
          <w:rFonts w:ascii="Arial" w:hAnsi="Arial" w:cs="Arial"/>
          <w:sz w:val="22"/>
          <w:szCs w:val="22"/>
        </w:rPr>
        <w:t>za plného provozu budovy</w:t>
      </w:r>
      <w:r w:rsidR="00C41A22">
        <w:rPr>
          <w:rFonts w:ascii="Arial" w:hAnsi="Arial" w:cs="Arial"/>
          <w:sz w:val="22"/>
          <w:szCs w:val="22"/>
        </w:rPr>
        <w:t>,</w:t>
      </w:r>
      <w:r w:rsidR="008D5CD8">
        <w:rPr>
          <w:rFonts w:ascii="Arial" w:hAnsi="Arial" w:cs="Arial"/>
          <w:sz w:val="22"/>
          <w:szCs w:val="22"/>
        </w:rPr>
        <w:t xml:space="preserve"> byly dokončeny </w:t>
      </w:r>
      <w:r w:rsidR="00C41A22">
        <w:rPr>
          <w:rFonts w:ascii="Arial" w:hAnsi="Arial" w:cs="Arial"/>
          <w:sz w:val="22"/>
          <w:szCs w:val="22"/>
        </w:rPr>
        <w:t>v plánovaném termínu</w:t>
      </w:r>
      <w:r w:rsidR="008D5CD8">
        <w:rPr>
          <w:rFonts w:ascii="Arial" w:hAnsi="Arial" w:cs="Arial"/>
          <w:sz w:val="22"/>
          <w:szCs w:val="22"/>
        </w:rPr>
        <w:t xml:space="preserve"> a nyní jsou všechny veřejné části otevřeny návštěvníkům.</w:t>
      </w:r>
    </w:p>
    <w:p w14:paraId="7A43A75E" w14:textId="77777777" w:rsidR="006060CE" w:rsidRDefault="006060CE" w:rsidP="00DF45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F2C109" w14:textId="48C240FF" w:rsidR="006060CE" w:rsidRPr="001C23AE" w:rsidRDefault="00BD0713" w:rsidP="00DF45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6060CE" w:rsidRPr="001C23AE">
        <w:rPr>
          <w:rFonts w:ascii="Arial" w:hAnsi="Arial" w:cs="Arial"/>
          <w:i/>
          <w:iCs/>
          <w:sz w:val="22"/>
          <w:szCs w:val="22"/>
        </w:rPr>
        <w:t>Tento projekt představ</w:t>
      </w:r>
      <w:r w:rsidR="008D5CD8">
        <w:rPr>
          <w:rFonts w:ascii="Arial" w:hAnsi="Arial" w:cs="Arial"/>
          <w:i/>
          <w:iCs/>
          <w:sz w:val="22"/>
          <w:szCs w:val="22"/>
        </w:rPr>
        <w:t>oval</w:t>
      </w:r>
      <w:r w:rsidR="006060CE" w:rsidRPr="001C23AE">
        <w:rPr>
          <w:rFonts w:ascii="Arial" w:hAnsi="Arial" w:cs="Arial"/>
          <w:i/>
          <w:iCs/>
          <w:sz w:val="22"/>
          <w:szCs w:val="22"/>
        </w:rPr>
        <w:t xml:space="preserve"> </w:t>
      </w:r>
      <w:r w:rsidR="00B95FF5" w:rsidRPr="001C23AE">
        <w:rPr>
          <w:rFonts w:ascii="Arial" w:hAnsi="Arial" w:cs="Arial"/>
          <w:i/>
          <w:iCs/>
          <w:sz w:val="22"/>
          <w:szCs w:val="22"/>
        </w:rPr>
        <w:t xml:space="preserve">významnou technickou výzvu </w:t>
      </w:r>
      <w:r w:rsidR="006060CE" w:rsidRPr="001C23AE">
        <w:rPr>
          <w:rFonts w:ascii="Arial" w:hAnsi="Arial" w:cs="Arial"/>
          <w:i/>
          <w:iCs/>
          <w:sz w:val="22"/>
          <w:szCs w:val="22"/>
        </w:rPr>
        <w:t>vzhledem k nutnosti zachovat plný provoz budovy během stavebních</w:t>
      </w:r>
      <w:r w:rsidR="00A1024E" w:rsidRPr="001C23AE">
        <w:rPr>
          <w:rFonts w:ascii="Arial" w:hAnsi="Arial" w:cs="Arial"/>
          <w:i/>
          <w:iCs/>
          <w:sz w:val="22"/>
          <w:szCs w:val="22"/>
        </w:rPr>
        <w:t xml:space="preserve"> úprav</w:t>
      </w:r>
      <w:r w:rsidR="006060CE" w:rsidRPr="001C23AE">
        <w:rPr>
          <w:rFonts w:ascii="Arial" w:hAnsi="Arial" w:cs="Arial"/>
          <w:i/>
          <w:iCs/>
          <w:sz w:val="22"/>
          <w:szCs w:val="22"/>
        </w:rPr>
        <w:t>,"</w:t>
      </w:r>
      <w:r w:rsidR="006060CE" w:rsidRPr="001C23AE">
        <w:rPr>
          <w:rFonts w:ascii="Arial" w:hAnsi="Arial" w:cs="Arial"/>
          <w:sz w:val="22"/>
          <w:szCs w:val="22"/>
        </w:rPr>
        <w:t xml:space="preserve"> uvedl Ing. </w:t>
      </w:r>
      <w:r w:rsidR="00A1024E" w:rsidRPr="001C23AE">
        <w:rPr>
          <w:rFonts w:ascii="Arial" w:hAnsi="Arial" w:cs="Arial"/>
          <w:sz w:val="22"/>
          <w:szCs w:val="22"/>
        </w:rPr>
        <w:t>Martin Schejbal,</w:t>
      </w:r>
      <w:r w:rsidR="006060CE" w:rsidRPr="001C23AE">
        <w:rPr>
          <w:rFonts w:ascii="Arial" w:hAnsi="Arial" w:cs="Arial"/>
          <w:sz w:val="22"/>
          <w:szCs w:val="22"/>
        </w:rPr>
        <w:t xml:space="preserve"> hlavní inženýr projektu z Obermeyer Helika. </w:t>
      </w:r>
      <w:r w:rsidR="00DF4573" w:rsidRPr="001C23AE">
        <w:rPr>
          <w:rFonts w:ascii="Arial" w:hAnsi="Arial" w:cs="Arial"/>
          <w:i/>
          <w:iCs/>
          <w:sz w:val="22"/>
          <w:szCs w:val="22"/>
        </w:rPr>
        <w:t>„</w:t>
      </w:r>
      <w:r w:rsidR="006060CE" w:rsidRPr="001C23AE">
        <w:rPr>
          <w:rFonts w:ascii="Arial" w:hAnsi="Arial" w:cs="Arial"/>
          <w:i/>
          <w:iCs/>
          <w:sz w:val="22"/>
          <w:szCs w:val="22"/>
        </w:rPr>
        <w:t xml:space="preserve">Zvláště náročná </w:t>
      </w:r>
      <w:r w:rsidR="008D5CD8">
        <w:rPr>
          <w:rFonts w:ascii="Arial" w:hAnsi="Arial" w:cs="Arial"/>
          <w:i/>
          <w:iCs/>
          <w:sz w:val="22"/>
          <w:szCs w:val="22"/>
        </w:rPr>
        <w:t>byla</w:t>
      </w:r>
      <w:r w:rsidR="006060CE" w:rsidRPr="001C23AE">
        <w:rPr>
          <w:rFonts w:ascii="Arial" w:hAnsi="Arial" w:cs="Arial"/>
          <w:i/>
          <w:iCs/>
          <w:sz w:val="22"/>
          <w:szCs w:val="22"/>
        </w:rPr>
        <w:t xml:space="preserve"> koordinace prací v již </w:t>
      </w:r>
      <w:r w:rsidR="00F46C93" w:rsidRPr="001C23AE">
        <w:rPr>
          <w:rFonts w:ascii="Arial" w:hAnsi="Arial" w:cs="Arial"/>
          <w:i/>
          <w:iCs/>
          <w:sz w:val="22"/>
          <w:szCs w:val="22"/>
        </w:rPr>
        <w:t xml:space="preserve">plně využitých </w:t>
      </w:r>
      <w:r w:rsidR="006060CE" w:rsidRPr="001C23AE">
        <w:rPr>
          <w:rFonts w:ascii="Arial" w:hAnsi="Arial" w:cs="Arial"/>
          <w:i/>
          <w:iCs/>
          <w:sz w:val="22"/>
          <w:szCs w:val="22"/>
        </w:rPr>
        <w:t xml:space="preserve">instalačních šachtách a precizní </w:t>
      </w:r>
      <w:r w:rsidR="0022037B" w:rsidRPr="001C23AE">
        <w:rPr>
          <w:rFonts w:ascii="Arial" w:hAnsi="Arial" w:cs="Arial"/>
          <w:i/>
          <w:iCs/>
          <w:sz w:val="22"/>
          <w:szCs w:val="22"/>
        </w:rPr>
        <w:t>na</w:t>
      </w:r>
      <w:r w:rsidR="006060CE" w:rsidRPr="001C23AE">
        <w:rPr>
          <w:rFonts w:ascii="Arial" w:hAnsi="Arial" w:cs="Arial"/>
          <w:i/>
          <w:iCs/>
          <w:sz w:val="22"/>
          <w:szCs w:val="22"/>
        </w:rPr>
        <w:t xml:space="preserve">časování výměny ventilačního systému. Technicky zajímavé pro nás bylo i použití na míru vyrobených </w:t>
      </w:r>
      <w:r w:rsidR="00E27D31">
        <w:rPr>
          <w:rFonts w:ascii="Arial" w:hAnsi="Arial" w:cs="Arial"/>
          <w:i/>
          <w:iCs/>
          <w:sz w:val="22"/>
          <w:szCs w:val="22"/>
        </w:rPr>
        <w:t>jeden</w:t>
      </w:r>
      <w:r w:rsidR="001C23AE" w:rsidRPr="001C23AE">
        <w:rPr>
          <w:rFonts w:ascii="Arial" w:hAnsi="Arial" w:cs="Arial"/>
          <w:i/>
          <w:iCs/>
          <w:sz w:val="22"/>
          <w:szCs w:val="22"/>
        </w:rPr>
        <w:t xml:space="preserve"> metr dlouhých </w:t>
      </w:r>
      <w:r w:rsidR="006060CE" w:rsidRPr="001C23AE">
        <w:rPr>
          <w:rFonts w:ascii="Arial" w:hAnsi="Arial" w:cs="Arial"/>
          <w:i/>
          <w:iCs/>
          <w:sz w:val="22"/>
          <w:szCs w:val="22"/>
        </w:rPr>
        <w:t>vrtacích korunek pro jádrové vrtání ve stísněných prostorách a také přesun 2,5tunových suchých chladičů na střeše kvůli instalaci nových ventilátorů,</w:t>
      </w:r>
      <w:r w:rsidR="006060CE" w:rsidRPr="001C23AE">
        <w:rPr>
          <w:rFonts w:ascii="Arial" w:hAnsi="Arial" w:cs="Arial"/>
          <w:sz w:val="22"/>
          <w:szCs w:val="22"/>
        </w:rPr>
        <w:t xml:space="preserve">“ dodává </w:t>
      </w:r>
      <w:r w:rsidR="00A1024E" w:rsidRPr="001C23AE">
        <w:rPr>
          <w:rFonts w:ascii="Arial" w:hAnsi="Arial" w:cs="Arial"/>
          <w:sz w:val="22"/>
          <w:szCs w:val="22"/>
        </w:rPr>
        <w:t>Martin Schejbal.</w:t>
      </w:r>
    </w:p>
    <w:p w14:paraId="465A6CAD" w14:textId="77777777" w:rsidR="00B15175" w:rsidRDefault="00B15175" w:rsidP="00DF45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61CD7E" w14:textId="377C7318" w:rsidR="00474870" w:rsidRDefault="00474870" w:rsidP="00DF45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090D">
        <w:rPr>
          <w:rFonts w:ascii="Arial" w:hAnsi="Arial" w:cs="Arial"/>
          <w:sz w:val="22"/>
          <w:szCs w:val="22"/>
        </w:rPr>
        <w:t>Quadrio reaguje na rostoucí poptávku po kvalitním rychlém občerstvení</w:t>
      </w:r>
      <w:r w:rsidR="00B15175" w:rsidRPr="0022090D">
        <w:rPr>
          <w:rFonts w:ascii="Arial" w:hAnsi="Arial" w:cs="Arial"/>
          <w:sz w:val="22"/>
          <w:szCs w:val="22"/>
        </w:rPr>
        <w:t>, proto</w:t>
      </w:r>
      <w:r w:rsidR="00B15175" w:rsidRPr="001C23AE">
        <w:rPr>
          <w:rFonts w:ascii="Arial" w:hAnsi="Arial" w:cs="Arial"/>
          <w:b/>
          <w:bCs/>
          <w:sz w:val="22"/>
          <w:szCs w:val="22"/>
        </w:rPr>
        <w:t xml:space="preserve"> v rámci stavebních úprav </w:t>
      </w:r>
      <w:proofErr w:type="spellStart"/>
      <w:r w:rsidR="00B15175" w:rsidRPr="0022090D">
        <w:rPr>
          <w:rFonts w:ascii="Arial" w:hAnsi="Arial" w:cs="Arial"/>
          <w:b/>
          <w:bCs/>
          <w:sz w:val="22"/>
          <w:szCs w:val="22"/>
        </w:rPr>
        <w:t>foodcourt</w:t>
      </w:r>
      <w:r w:rsidR="003B0D3F" w:rsidRPr="0022090D">
        <w:rPr>
          <w:rFonts w:ascii="Arial" w:hAnsi="Arial" w:cs="Arial"/>
          <w:b/>
          <w:bCs/>
          <w:sz w:val="22"/>
          <w:szCs w:val="22"/>
        </w:rPr>
        <w:t>u</w:t>
      </w:r>
      <w:proofErr w:type="spellEnd"/>
      <w:r w:rsidR="00B15175" w:rsidRPr="0022090D">
        <w:rPr>
          <w:rFonts w:ascii="Arial" w:hAnsi="Arial" w:cs="Arial"/>
          <w:b/>
          <w:bCs/>
          <w:sz w:val="22"/>
          <w:szCs w:val="22"/>
        </w:rPr>
        <w:t xml:space="preserve"> </w:t>
      </w:r>
      <w:r w:rsidR="000E0FFD" w:rsidRPr="0022090D">
        <w:rPr>
          <w:rFonts w:ascii="Arial" w:hAnsi="Arial" w:cs="Arial"/>
          <w:b/>
          <w:bCs/>
          <w:sz w:val="22"/>
          <w:szCs w:val="22"/>
        </w:rPr>
        <w:t xml:space="preserve">vznikly </w:t>
      </w:r>
      <w:r w:rsidR="00B15175" w:rsidRPr="0022090D">
        <w:rPr>
          <w:rFonts w:ascii="Arial" w:hAnsi="Arial" w:cs="Arial"/>
          <w:b/>
          <w:bCs/>
          <w:sz w:val="22"/>
          <w:szCs w:val="22"/>
        </w:rPr>
        <w:t>dvě nové gastro jednotky</w:t>
      </w:r>
      <w:r w:rsidR="00B15175" w:rsidRPr="0022090D">
        <w:rPr>
          <w:rFonts w:ascii="Arial" w:hAnsi="Arial" w:cs="Arial"/>
          <w:sz w:val="22"/>
          <w:szCs w:val="22"/>
        </w:rPr>
        <w:t>.</w:t>
      </w:r>
      <w:r w:rsidR="00B15175" w:rsidRPr="001C23AE">
        <w:rPr>
          <w:rFonts w:ascii="Arial" w:hAnsi="Arial" w:cs="Arial"/>
          <w:sz w:val="22"/>
          <w:szCs w:val="22"/>
        </w:rPr>
        <w:t xml:space="preserve"> Do</w:t>
      </w:r>
      <w:r w:rsidR="008D5CD8">
        <w:rPr>
          <w:rFonts w:ascii="Arial" w:hAnsi="Arial" w:cs="Arial"/>
          <w:sz w:val="22"/>
          <w:szCs w:val="22"/>
        </w:rPr>
        <w:t>šlo</w:t>
      </w:r>
      <w:r w:rsidR="00B15175" w:rsidRPr="001C23AE">
        <w:rPr>
          <w:rFonts w:ascii="Arial" w:hAnsi="Arial" w:cs="Arial"/>
          <w:sz w:val="22"/>
          <w:szCs w:val="22"/>
        </w:rPr>
        <w:t xml:space="preserve"> také k rozšíření veřejné pasáže u prostoru </w:t>
      </w:r>
      <w:proofErr w:type="spellStart"/>
      <w:r w:rsidR="00B15175" w:rsidRPr="001C23AE">
        <w:rPr>
          <w:rFonts w:ascii="Arial" w:hAnsi="Arial" w:cs="Arial"/>
          <w:sz w:val="22"/>
          <w:szCs w:val="22"/>
        </w:rPr>
        <w:t>Delmartu</w:t>
      </w:r>
      <w:proofErr w:type="spellEnd"/>
      <w:r w:rsidR="00F46C93" w:rsidRPr="001C23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F46C93" w:rsidRPr="001C23AE">
        <w:rPr>
          <w:rFonts w:ascii="Arial" w:hAnsi="Arial" w:cs="Arial"/>
          <w:sz w:val="22"/>
          <w:szCs w:val="22"/>
        </w:rPr>
        <w:t>Vapiana</w:t>
      </w:r>
      <w:proofErr w:type="spellEnd"/>
      <w:r w:rsidR="00DF4573" w:rsidRPr="001C23AE">
        <w:rPr>
          <w:rFonts w:ascii="Arial" w:hAnsi="Arial" w:cs="Arial"/>
          <w:sz w:val="22"/>
          <w:szCs w:val="22"/>
        </w:rPr>
        <w:t xml:space="preserve">. </w:t>
      </w:r>
      <w:r w:rsidR="0074202A" w:rsidRPr="0074202A">
        <w:rPr>
          <w:rFonts w:ascii="Arial" w:hAnsi="Arial" w:cs="Arial"/>
          <w:sz w:val="22"/>
          <w:szCs w:val="22"/>
        </w:rPr>
        <w:t xml:space="preserve">V rozšířených částech byly použity kvalitní prémiové materiály, které podtrhují </w:t>
      </w:r>
      <w:r w:rsidR="0022090D">
        <w:rPr>
          <w:rFonts w:ascii="Arial" w:hAnsi="Arial" w:cs="Arial"/>
          <w:sz w:val="22"/>
          <w:szCs w:val="22"/>
        </w:rPr>
        <w:t xml:space="preserve">promyšlené řešení interiéru </w:t>
      </w:r>
      <w:r w:rsidR="0074202A" w:rsidRPr="0074202A">
        <w:rPr>
          <w:rFonts w:ascii="Arial" w:hAnsi="Arial" w:cs="Arial"/>
          <w:sz w:val="22"/>
          <w:szCs w:val="22"/>
        </w:rPr>
        <w:t>se zaměřením na detail.</w:t>
      </w:r>
    </w:p>
    <w:p w14:paraId="13CDB10C" w14:textId="77777777" w:rsidR="00BD0713" w:rsidRPr="001C23AE" w:rsidRDefault="00BD0713" w:rsidP="00DF45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2041B1" w14:textId="0D927B63" w:rsidR="00474870" w:rsidRPr="001C23AE" w:rsidRDefault="00474870" w:rsidP="00DF45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23AE">
        <w:rPr>
          <w:rFonts w:ascii="Arial" w:hAnsi="Arial" w:cs="Arial"/>
          <w:sz w:val="22"/>
          <w:szCs w:val="22"/>
        </w:rPr>
        <w:t>S ohledem na zvýšené nároky nových provozoven</w:t>
      </w:r>
      <w:r w:rsidR="00BD0713">
        <w:rPr>
          <w:rFonts w:ascii="Arial" w:hAnsi="Arial" w:cs="Arial"/>
          <w:sz w:val="22"/>
          <w:szCs w:val="22"/>
        </w:rPr>
        <w:t xml:space="preserve"> </w:t>
      </w:r>
      <w:r w:rsidR="008D5CD8" w:rsidRPr="0022090D">
        <w:rPr>
          <w:rFonts w:ascii="Arial" w:hAnsi="Arial" w:cs="Arial"/>
          <w:b/>
          <w:bCs/>
          <w:sz w:val="22"/>
          <w:szCs w:val="22"/>
        </w:rPr>
        <w:t xml:space="preserve">došlo </w:t>
      </w:r>
      <w:r w:rsidRPr="0022090D">
        <w:rPr>
          <w:rFonts w:ascii="Arial" w:hAnsi="Arial" w:cs="Arial"/>
          <w:b/>
          <w:bCs/>
          <w:sz w:val="22"/>
          <w:szCs w:val="22"/>
        </w:rPr>
        <w:t>k</w:t>
      </w:r>
      <w:r w:rsidRPr="001C23AE">
        <w:rPr>
          <w:rFonts w:ascii="Arial" w:hAnsi="Arial" w:cs="Arial"/>
          <w:sz w:val="22"/>
          <w:szCs w:val="22"/>
        </w:rPr>
        <w:t> </w:t>
      </w:r>
      <w:r w:rsidRPr="001C23AE">
        <w:rPr>
          <w:rFonts w:ascii="Arial" w:hAnsi="Arial" w:cs="Arial"/>
          <w:b/>
          <w:bCs/>
          <w:sz w:val="22"/>
          <w:szCs w:val="22"/>
        </w:rPr>
        <w:t>výrazné modernizaci vzduchotechniky a posílení odtahového systému odpadního vzduchu</w:t>
      </w:r>
      <w:r w:rsidRPr="001C23AE">
        <w:rPr>
          <w:rFonts w:ascii="Arial" w:hAnsi="Arial" w:cs="Arial"/>
          <w:sz w:val="22"/>
          <w:szCs w:val="22"/>
        </w:rPr>
        <w:t>. Toto řešení zajist</w:t>
      </w:r>
      <w:r w:rsidR="000E0FFD">
        <w:rPr>
          <w:rFonts w:ascii="Arial" w:hAnsi="Arial" w:cs="Arial"/>
          <w:sz w:val="22"/>
          <w:szCs w:val="22"/>
        </w:rPr>
        <w:t xml:space="preserve">ilo </w:t>
      </w:r>
      <w:r w:rsidRPr="001C23AE">
        <w:rPr>
          <w:rFonts w:ascii="Arial" w:hAnsi="Arial" w:cs="Arial"/>
          <w:sz w:val="22"/>
          <w:szCs w:val="22"/>
        </w:rPr>
        <w:t xml:space="preserve">optimální vnitřní klima v celé </w:t>
      </w:r>
      <w:r w:rsidR="001C23AE" w:rsidRPr="001C23AE">
        <w:rPr>
          <w:rFonts w:ascii="Arial" w:hAnsi="Arial" w:cs="Arial"/>
          <w:sz w:val="22"/>
          <w:szCs w:val="22"/>
        </w:rPr>
        <w:t>pasáži</w:t>
      </w:r>
      <w:r w:rsidRPr="001C23AE">
        <w:rPr>
          <w:rFonts w:ascii="Arial" w:hAnsi="Arial" w:cs="Arial"/>
          <w:sz w:val="22"/>
          <w:szCs w:val="22"/>
        </w:rPr>
        <w:t>. Stávající odvodní ventilátor na střeše</w:t>
      </w:r>
      <w:r w:rsidR="006060CE" w:rsidRPr="001C23AE">
        <w:rPr>
          <w:rFonts w:ascii="Arial" w:hAnsi="Arial" w:cs="Arial"/>
          <w:sz w:val="22"/>
          <w:szCs w:val="22"/>
        </w:rPr>
        <w:t xml:space="preserve"> </w:t>
      </w:r>
      <w:r w:rsidR="006060CE" w:rsidRPr="00CD5B3E">
        <w:rPr>
          <w:rFonts w:ascii="Arial" w:hAnsi="Arial" w:cs="Arial"/>
          <w:bCs/>
          <w:sz w:val="22"/>
          <w:szCs w:val="22"/>
        </w:rPr>
        <w:t>s kapacitou 35 500 m</w:t>
      </w:r>
      <w:r w:rsidR="006060CE" w:rsidRPr="00CD5B3E">
        <w:rPr>
          <w:rFonts w:ascii="Arial" w:hAnsi="Arial" w:cs="Arial"/>
          <w:bCs/>
          <w:sz w:val="22"/>
          <w:szCs w:val="22"/>
          <w:vertAlign w:val="superscript"/>
        </w:rPr>
        <w:t>3</w:t>
      </w:r>
      <w:r w:rsidR="006060CE" w:rsidRPr="00CD5B3E">
        <w:rPr>
          <w:rFonts w:ascii="Arial" w:hAnsi="Arial" w:cs="Arial"/>
          <w:bCs/>
          <w:sz w:val="22"/>
          <w:szCs w:val="22"/>
        </w:rPr>
        <w:t>/h, který doposud odváděl vzduch z </w:t>
      </w:r>
      <w:proofErr w:type="spellStart"/>
      <w:r w:rsidR="006060CE" w:rsidRPr="00CD5B3E">
        <w:rPr>
          <w:rFonts w:ascii="Arial" w:hAnsi="Arial" w:cs="Arial"/>
          <w:bCs/>
          <w:sz w:val="22"/>
          <w:szCs w:val="22"/>
        </w:rPr>
        <w:t>foodcourt</w:t>
      </w:r>
      <w:r w:rsidR="003B0D3F" w:rsidRPr="00CD5B3E">
        <w:rPr>
          <w:rFonts w:ascii="Arial" w:hAnsi="Arial" w:cs="Arial"/>
          <w:bCs/>
          <w:sz w:val="22"/>
          <w:szCs w:val="22"/>
        </w:rPr>
        <w:t>u</w:t>
      </w:r>
      <w:proofErr w:type="spellEnd"/>
      <w:r w:rsidR="006060CE" w:rsidRPr="00CD5B3E">
        <w:rPr>
          <w:rFonts w:ascii="Arial" w:hAnsi="Arial" w:cs="Arial"/>
          <w:bCs/>
          <w:sz w:val="22"/>
          <w:szCs w:val="22"/>
        </w:rPr>
        <w:t xml:space="preserve">, </w:t>
      </w:r>
      <w:r w:rsidR="000E0FFD">
        <w:rPr>
          <w:rFonts w:ascii="Arial" w:hAnsi="Arial" w:cs="Arial"/>
          <w:bCs/>
          <w:sz w:val="22"/>
          <w:szCs w:val="22"/>
        </w:rPr>
        <w:t>byl</w:t>
      </w:r>
      <w:r w:rsidR="008D5CD8" w:rsidRPr="00CD5B3E">
        <w:rPr>
          <w:rFonts w:ascii="Arial" w:hAnsi="Arial" w:cs="Arial"/>
          <w:bCs/>
          <w:sz w:val="22"/>
          <w:szCs w:val="22"/>
        </w:rPr>
        <w:t xml:space="preserve"> </w:t>
      </w:r>
      <w:r w:rsidR="006060CE" w:rsidRPr="00CD5B3E">
        <w:rPr>
          <w:rFonts w:ascii="Arial" w:hAnsi="Arial" w:cs="Arial"/>
          <w:bCs/>
          <w:sz w:val="22"/>
          <w:szCs w:val="22"/>
        </w:rPr>
        <w:t xml:space="preserve">nahrazen </w:t>
      </w:r>
      <w:r w:rsidR="00D373EE">
        <w:rPr>
          <w:rFonts w:ascii="Arial" w:hAnsi="Arial" w:cs="Arial"/>
          <w:bCs/>
          <w:sz w:val="22"/>
          <w:szCs w:val="22"/>
        </w:rPr>
        <w:t>pěticí</w:t>
      </w:r>
      <w:r w:rsidR="00D373EE" w:rsidRPr="00CD5B3E">
        <w:rPr>
          <w:rFonts w:ascii="Arial" w:hAnsi="Arial" w:cs="Arial"/>
          <w:bCs/>
          <w:sz w:val="22"/>
          <w:szCs w:val="22"/>
        </w:rPr>
        <w:t xml:space="preserve"> </w:t>
      </w:r>
      <w:r w:rsidR="006060CE" w:rsidRPr="00CD5B3E">
        <w:rPr>
          <w:rFonts w:ascii="Arial" w:hAnsi="Arial" w:cs="Arial"/>
          <w:bCs/>
          <w:sz w:val="22"/>
          <w:szCs w:val="22"/>
        </w:rPr>
        <w:t>nový</w:t>
      </w:r>
      <w:r w:rsidR="00D373EE">
        <w:rPr>
          <w:rFonts w:ascii="Arial" w:hAnsi="Arial" w:cs="Arial"/>
          <w:bCs/>
          <w:sz w:val="22"/>
          <w:szCs w:val="22"/>
        </w:rPr>
        <w:t>ch</w:t>
      </w:r>
      <w:r w:rsidR="006060CE" w:rsidRPr="00CD5B3E">
        <w:rPr>
          <w:rFonts w:ascii="Arial" w:hAnsi="Arial" w:cs="Arial"/>
          <w:bCs/>
          <w:sz w:val="22"/>
          <w:szCs w:val="22"/>
        </w:rPr>
        <w:t xml:space="preserve"> ventilátor</w:t>
      </w:r>
      <w:r w:rsidR="00D373EE">
        <w:rPr>
          <w:rFonts w:ascii="Arial" w:hAnsi="Arial" w:cs="Arial"/>
          <w:bCs/>
          <w:sz w:val="22"/>
          <w:szCs w:val="22"/>
        </w:rPr>
        <w:t>ů</w:t>
      </w:r>
      <w:r w:rsidR="006060CE" w:rsidRPr="00CD5B3E">
        <w:rPr>
          <w:rFonts w:ascii="Arial" w:hAnsi="Arial" w:cs="Arial"/>
          <w:bCs/>
          <w:sz w:val="22"/>
          <w:szCs w:val="22"/>
        </w:rPr>
        <w:t xml:space="preserve">. </w:t>
      </w:r>
      <w:r w:rsidR="006060CE" w:rsidRPr="00CD5B3E">
        <w:rPr>
          <w:rFonts w:ascii="Arial" w:hAnsi="Arial" w:cs="Arial"/>
          <w:bCs/>
          <w:i/>
          <w:iCs/>
          <w:sz w:val="22"/>
          <w:szCs w:val="22"/>
        </w:rPr>
        <w:t>„Kvůli umístění nových ventilátorů mus</w:t>
      </w:r>
      <w:r w:rsidR="008D5CD8">
        <w:rPr>
          <w:rFonts w:ascii="Arial" w:hAnsi="Arial" w:cs="Arial"/>
          <w:bCs/>
          <w:i/>
          <w:iCs/>
          <w:sz w:val="22"/>
          <w:szCs w:val="22"/>
        </w:rPr>
        <w:t>ely</w:t>
      </w:r>
      <w:r w:rsidR="006060CE" w:rsidRPr="00CD5B3E">
        <w:rPr>
          <w:rFonts w:ascii="Arial" w:hAnsi="Arial" w:cs="Arial"/>
          <w:bCs/>
          <w:i/>
          <w:iCs/>
          <w:sz w:val="22"/>
          <w:szCs w:val="22"/>
        </w:rPr>
        <w:t xml:space="preserve"> být na střeše </w:t>
      </w:r>
      <w:r w:rsidR="00F46C93" w:rsidRPr="00CD5B3E">
        <w:rPr>
          <w:rFonts w:ascii="Arial" w:hAnsi="Arial" w:cs="Arial"/>
          <w:bCs/>
          <w:i/>
          <w:iCs/>
          <w:sz w:val="22"/>
          <w:szCs w:val="22"/>
        </w:rPr>
        <w:t xml:space="preserve">přesunuty </w:t>
      </w:r>
      <w:r w:rsidR="0074202A">
        <w:rPr>
          <w:rFonts w:ascii="Arial" w:hAnsi="Arial" w:cs="Arial"/>
          <w:bCs/>
          <w:i/>
          <w:iCs/>
          <w:sz w:val="22"/>
          <w:szCs w:val="22"/>
        </w:rPr>
        <w:t>dva</w:t>
      </w:r>
      <w:r w:rsidR="006060CE" w:rsidRPr="00CD5B3E">
        <w:rPr>
          <w:rFonts w:ascii="Arial" w:hAnsi="Arial" w:cs="Arial"/>
          <w:bCs/>
          <w:i/>
          <w:iCs/>
          <w:sz w:val="22"/>
          <w:szCs w:val="22"/>
        </w:rPr>
        <w:t xml:space="preserve"> suché chladiče s hmotností 2500 kg. Tato velmi náročná akce vyžad</w:t>
      </w:r>
      <w:r w:rsidR="008D5CD8">
        <w:rPr>
          <w:rFonts w:ascii="Arial" w:hAnsi="Arial" w:cs="Arial"/>
          <w:bCs/>
          <w:i/>
          <w:iCs/>
          <w:sz w:val="22"/>
          <w:szCs w:val="22"/>
        </w:rPr>
        <w:t>ovala</w:t>
      </w:r>
      <w:r w:rsidR="006060CE" w:rsidRPr="00CD5B3E">
        <w:rPr>
          <w:rFonts w:ascii="Arial" w:hAnsi="Arial" w:cs="Arial"/>
          <w:bCs/>
          <w:i/>
          <w:iCs/>
          <w:sz w:val="22"/>
          <w:szCs w:val="22"/>
        </w:rPr>
        <w:t xml:space="preserve"> precizní přípravu a podrobný harmonogram, kdy </w:t>
      </w:r>
      <w:r w:rsidR="008D5CD8">
        <w:rPr>
          <w:rFonts w:ascii="Arial" w:hAnsi="Arial" w:cs="Arial"/>
          <w:bCs/>
          <w:i/>
          <w:iCs/>
          <w:sz w:val="22"/>
          <w:szCs w:val="22"/>
        </w:rPr>
        <w:t xml:space="preserve">byly </w:t>
      </w:r>
      <w:r w:rsidR="006060CE" w:rsidRPr="00CD5B3E">
        <w:rPr>
          <w:rFonts w:ascii="Arial" w:hAnsi="Arial" w:cs="Arial"/>
          <w:bCs/>
          <w:i/>
          <w:iCs/>
          <w:sz w:val="22"/>
          <w:szCs w:val="22"/>
        </w:rPr>
        <w:t xml:space="preserve">jednotlivé činnosti koordinovány s přesností na desítky minut. </w:t>
      </w:r>
      <w:r w:rsidR="00E27D31">
        <w:rPr>
          <w:rFonts w:ascii="Arial" w:hAnsi="Arial" w:cs="Arial"/>
          <w:bCs/>
          <w:i/>
          <w:iCs/>
          <w:sz w:val="22"/>
          <w:szCs w:val="22"/>
        </w:rPr>
        <w:t>O</w:t>
      </w:r>
      <w:r w:rsidR="006060CE" w:rsidRPr="00CD5B3E">
        <w:rPr>
          <w:rFonts w:ascii="Arial" w:hAnsi="Arial" w:cs="Arial"/>
          <w:bCs/>
          <w:i/>
          <w:iCs/>
          <w:sz w:val="22"/>
          <w:szCs w:val="22"/>
        </w:rPr>
        <w:t>d demontáže ventilátoru, přes vystrojení nových rozvaděčů, naprogramování v </w:t>
      </w:r>
      <w:proofErr w:type="spellStart"/>
      <w:r w:rsidR="006060CE" w:rsidRPr="00CD5B3E">
        <w:rPr>
          <w:rFonts w:ascii="Arial" w:hAnsi="Arial" w:cs="Arial"/>
          <w:bCs/>
          <w:i/>
          <w:iCs/>
          <w:sz w:val="22"/>
          <w:szCs w:val="22"/>
        </w:rPr>
        <w:t>MaR</w:t>
      </w:r>
      <w:proofErr w:type="spellEnd"/>
      <w:r w:rsidR="006060CE" w:rsidRPr="00CD5B3E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="006060CE" w:rsidRPr="00CD5B3E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až po montáž posledního kolena VZT potrubí. </w:t>
      </w:r>
      <w:r w:rsidRPr="001C23AE">
        <w:rPr>
          <w:rFonts w:ascii="Arial" w:hAnsi="Arial" w:cs="Arial"/>
          <w:i/>
          <w:iCs/>
          <w:sz w:val="22"/>
          <w:szCs w:val="22"/>
        </w:rPr>
        <w:t>Celá inovace významně zefektivn</w:t>
      </w:r>
      <w:r w:rsidR="000E0FFD">
        <w:rPr>
          <w:rFonts w:ascii="Arial" w:hAnsi="Arial" w:cs="Arial"/>
          <w:i/>
          <w:iCs/>
          <w:sz w:val="22"/>
          <w:szCs w:val="22"/>
        </w:rPr>
        <w:t>ila</w:t>
      </w:r>
      <w:r w:rsidRPr="001C23AE">
        <w:rPr>
          <w:rFonts w:ascii="Arial" w:hAnsi="Arial" w:cs="Arial"/>
          <w:i/>
          <w:iCs/>
          <w:sz w:val="22"/>
          <w:szCs w:val="22"/>
        </w:rPr>
        <w:t xml:space="preserve"> celkovou vzduchotechniku </w:t>
      </w:r>
      <w:r w:rsidR="00753D1C">
        <w:rPr>
          <w:rFonts w:ascii="Arial" w:hAnsi="Arial" w:cs="Arial"/>
          <w:i/>
          <w:iCs/>
          <w:sz w:val="22"/>
          <w:szCs w:val="22"/>
        </w:rPr>
        <w:t xml:space="preserve">pasáže </w:t>
      </w:r>
      <w:r w:rsidRPr="001C23AE">
        <w:rPr>
          <w:rFonts w:ascii="Arial" w:hAnsi="Arial" w:cs="Arial"/>
          <w:i/>
          <w:iCs/>
          <w:sz w:val="22"/>
          <w:szCs w:val="22"/>
        </w:rPr>
        <w:t xml:space="preserve">a </w:t>
      </w:r>
      <w:r w:rsidR="000E0FFD" w:rsidRPr="001C23AE">
        <w:rPr>
          <w:rFonts w:ascii="Arial" w:hAnsi="Arial" w:cs="Arial"/>
          <w:i/>
          <w:iCs/>
          <w:sz w:val="22"/>
          <w:szCs w:val="22"/>
        </w:rPr>
        <w:t>přispě</w:t>
      </w:r>
      <w:r w:rsidR="000E0FFD">
        <w:rPr>
          <w:rFonts w:ascii="Arial" w:hAnsi="Arial" w:cs="Arial"/>
          <w:i/>
          <w:iCs/>
          <w:sz w:val="22"/>
          <w:szCs w:val="22"/>
        </w:rPr>
        <w:t>la</w:t>
      </w:r>
      <w:r w:rsidR="000E0FFD" w:rsidRPr="001C23AE">
        <w:rPr>
          <w:rFonts w:ascii="Arial" w:hAnsi="Arial" w:cs="Arial"/>
          <w:i/>
          <w:iCs/>
          <w:sz w:val="22"/>
          <w:szCs w:val="22"/>
        </w:rPr>
        <w:t xml:space="preserve"> </w:t>
      </w:r>
      <w:r w:rsidRPr="001C23AE">
        <w:rPr>
          <w:rFonts w:ascii="Arial" w:hAnsi="Arial" w:cs="Arial"/>
          <w:i/>
          <w:iCs/>
          <w:sz w:val="22"/>
          <w:szCs w:val="22"/>
        </w:rPr>
        <w:t>k energetické úspoře</w:t>
      </w:r>
      <w:r w:rsidR="006060CE" w:rsidRPr="001C23AE">
        <w:rPr>
          <w:rFonts w:ascii="Arial" w:hAnsi="Arial" w:cs="Arial"/>
          <w:sz w:val="22"/>
          <w:szCs w:val="22"/>
        </w:rPr>
        <w:t>,</w:t>
      </w:r>
      <w:r w:rsidR="00DF4573" w:rsidRPr="001C23AE">
        <w:rPr>
          <w:rFonts w:ascii="Arial" w:hAnsi="Arial" w:cs="Arial"/>
          <w:sz w:val="22"/>
          <w:szCs w:val="22"/>
        </w:rPr>
        <w:t>“</w:t>
      </w:r>
      <w:r w:rsidR="006060CE" w:rsidRPr="001C23AE">
        <w:rPr>
          <w:rFonts w:ascii="Arial" w:hAnsi="Arial" w:cs="Arial"/>
          <w:sz w:val="22"/>
          <w:szCs w:val="22"/>
        </w:rPr>
        <w:t xml:space="preserve"> doplňuje informace k revitalizac</w:t>
      </w:r>
      <w:r w:rsidR="003B0D3F" w:rsidRPr="001C23AE">
        <w:rPr>
          <w:rFonts w:ascii="Arial" w:hAnsi="Arial" w:cs="Arial"/>
          <w:sz w:val="22"/>
          <w:szCs w:val="22"/>
        </w:rPr>
        <w:t>i</w:t>
      </w:r>
      <w:r w:rsidR="006060CE" w:rsidRPr="001C23AE">
        <w:rPr>
          <w:rFonts w:ascii="Arial" w:hAnsi="Arial" w:cs="Arial"/>
          <w:sz w:val="22"/>
          <w:szCs w:val="22"/>
        </w:rPr>
        <w:t xml:space="preserve"> pražského </w:t>
      </w:r>
      <w:proofErr w:type="spellStart"/>
      <w:r w:rsidR="006060CE" w:rsidRPr="001C23AE">
        <w:rPr>
          <w:rFonts w:ascii="Arial" w:hAnsi="Arial" w:cs="Arial"/>
          <w:sz w:val="22"/>
          <w:szCs w:val="22"/>
        </w:rPr>
        <w:t>Quadria</w:t>
      </w:r>
      <w:proofErr w:type="spellEnd"/>
      <w:r w:rsidR="006060CE" w:rsidRPr="001C23AE">
        <w:rPr>
          <w:rFonts w:ascii="Arial" w:hAnsi="Arial" w:cs="Arial"/>
          <w:sz w:val="22"/>
          <w:szCs w:val="22"/>
        </w:rPr>
        <w:t xml:space="preserve"> </w:t>
      </w:r>
      <w:r w:rsidR="00A1024E" w:rsidRPr="001C23AE">
        <w:rPr>
          <w:rFonts w:ascii="Arial" w:hAnsi="Arial" w:cs="Arial"/>
          <w:sz w:val="22"/>
          <w:szCs w:val="22"/>
        </w:rPr>
        <w:t>Martin Schejbal</w:t>
      </w:r>
      <w:r w:rsidR="006060CE" w:rsidRPr="001C23AE">
        <w:rPr>
          <w:rFonts w:ascii="Arial" w:hAnsi="Arial" w:cs="Arial"/>
          <w:sz w:val="22"/>
          <w:szCs w:val="22"/>
        </w:rPr>
        <w:t xml:space="preserve"> z </w:t>
      </w:r>
      <w:proofErr w:type="spellStart"/>
      <w:r w:rsidR="006060CE" w:rsidRPr="001C23AE">
        <w:rPr>
          <w:rFonts w:ascii="Arial" w:hAnsi="Arial" w:cs="Arial"/>
          <w:sz w:val="22"/>
          <w:szCs w:val="22"/>
        </w:rPr>
        <w:t>Obermeyer</w:t>
      </w:r>
      <w:proofErr w:type="spellEnd"/>
      <w:r w:rsidR="006060CE" w:rsidRPr="001C23AE">
        <w:rPr>
          <w:rFonts w:ascii="Arial" w:hAnsi="Arial" w:cs="Arial"/>
          <w:sz w:val="22"/>
          <w:szCs w:val="22"/>
        </w:rPr>
        <w:t xml:space="preserve"> Helika.</w:t>
      </w:r>
    </w:p>
    <w:p w14:paraId="7258CF70" w14:textId="77777777" w:rsidR="00E27D31" w:rsidRPr="001C23AE" w:rsidRDefault="00E27D31" w:rsidP="00E27D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1AEEB4" w14:textId="2166B4F3" w:rsidR="00E27D31" w:rsidRPr="001C23AE" w:rsidRDefault="00E27D31" w:rsidP="00E27D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090D">
        <w:rPr>
          <w:rFonts w:ascii="Arial" w:hAnsi="Arial" w:cs="Arial"/>
          <w:sz w:val="22"/>
          <w:szCs w:val="22"/>
        </w:rPr>
        <w:t>V neposlední řadě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D5CD8">
        <w:rPr>
          <w:rFonts w:ascii="Arial" w:hAnsi="Arial" w:cs="Arial"/>
          <w:b/>
          <w:bCs/>
          <w:sz w:val="22"/>
          <w:szCs w:val="22"/>
        </w:rPr>
        <w:t xml:space="preserve">prošel </w:t>
      </w:r>
      <w:r>
        <w:rPr>
          <w:rFonts w:ascii="Arial" w:hAnsi="Arial" w:cs="Arial"/>
          <w:b/>
          <w:bCs/>
          <w:sz w:val="22"/>
          <w:szCs w:val="22"/>
        </w:rPr>
        <w:t>kompletní proměnou také v</w:t>
      </w:r>
      <w:r w:rsidRPr="001C23AE">
        <w:rPr>
          <w:rFonts w:ascii="Arial" w:hAnsi="Arial" w:cs="Arial"/>
          <w:b/>
          <w:bCs/>
          <w:sz w:val="22"/>
          <w:szCs w:val="22"/>
        </w:rPr>
        <w:t>stupní prostor z vestibulu stanice metra Národní</w:t>
      </w:r>
      <w:r w:rsidRPr="001C23AE">
        <w:rPr>
          <w:rFonts w:ascii="Arial" w:hAnsi="Arial" w:cs="Arial"/>
          <w:sz w:val="22"/>
          <w:szCs w:val="22"/>
        </w:rPr>
        <w:t>. Dvoje stávající karuselové dveře nahrad</w:t>
      </w:r>
      <w:r w:rsidR="008D5CD8">
        <w:rPr>
          <w:rFonts w:ascii="Arial" w:hAnsi="Arial" w:cs="Arial"/>
          <w:sz w:val="22"/>
          <w:szCs w:val="22"/>
        </w:rPr>
        <w:t>ily</w:t>
      </w:r>
      <w:r w:rsidRPr="001C23AE">
        <w:rPr>
          <w:rFonts w:ascii="Arial" w:hAnsi="Arial" w:cs="Arial"/>
          <w:sz w:val="22"/>
          <w:szCs w:val="22"/>
        </w:rPr>
        <w:t xml:space="preserve"> troje nové, větší moderní karuselové dveře, které </w:t>
      </w:r>
      <w:r w:rsidR="000E0FFD" w:rsidRPr="001C23AE">
        <w:rPr>
          <w:rFonts w:ascii="Arial" w:hAnsi="Arial" w:cs="Arial"/>
          <w:sz w:val="22"/>
          <w:szCs w:val="22"/>
        </w:rPr>
        <w:t>zaji</w:t>
      </w:r>
      <w:r w:rsidR="000E0FFD">
        <w:rPr>
          <w:rFonts w:ascii="Arial" w:hAnsi="Arial" w:cs="Arial"/>
          <w:sz w:val="22"/>
          <w:szCs w:val="22"/>
        </w:rPr>
        <w:t>šťují</w:t>
      </w:r>
      <w:r w:rsidRPr="001C23AE">
        <w:rPr>
          <w:rFonts w:ascii="Arial" w:hAnsi="Arial" w:cs="Arial"/>
          <w:sz w:val="22"/>
          <w:szCs w:val="22"/>
        </w:rPr>
        <w:t xml:space="preserve"> plynulejší průchod návštěvníků.</w:t>
      </w:r>
    </w:p>
    <w:p w14:paraId="5C0B0A2C" w14:textId="691F6787" w:rsidR="002B233D" w:rsidRDefault="002B233D" w:rsidP="002B23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316217" w14:textId="483C5EA0" w:rsidR="00BD0713" w:rsidRDefault="00BD0713" w:rsidP="00BD071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566DC">
        <w:rPr>
          <w:rFonts w:ascii="Arial" w:hAnsi="Arial" w:cs="Arial"/>
          <w:b/>
          <w:bCs/>
          <w:i/>
          <w:iCs/>
          <w:sz w:val="22"/>
          <w:szCs w:val="22"/>
        </w:rPr>
        <w:t>Fotografie č. 1.</w:t>
      </w:r>
      <w:r>
        <w:rPr>
          <w:rFonts w:ascii="Arial" w:hAnsi="Arial" w:cs="Arial"/>
          <w:b/>
          <w:bCs/>
          <w:i/>
          <w:iCs/>
          <w:sz w:val="22"/>
          <w:szCs w:val="22"/>
        </w:rPr>
        <w:t>- 2.</w:t>
      </w:r>
      <w:r w:rsidRPr="00B566DC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r w:rsidR="0074202A">
        <w:rPr>
          <w:rFonts w:ascii="Arial" w:hAnsi="Arial" w:cs="Arial"/>
          <w:sz w:val="22"/>
          <w:szCs w:val="22"/>
        </w:rPr>
        <w:t xml:space="preserve">Obchodní centrum </w:t>
      </w:r>
      <w:r w:rsidR="0074202A" w:rsidRPr="00474870">
        <w:rPr>
          <w:rFonts w:ascii="Arial" w:hAnsi="Arial" w:cs="Arial"/>
          <w:sz w:val="22"/>
          <w:szCs w:val="22"/>
        </w:rPr>
        <w:t xml:space="preserve">Quadrio </w:t>
      </w:r>
      <w:r w:rsidR="0074202A">
        <w:rPr>
          <w:rFonts w:ascii="Arial" w:hAnsi="Arial" w:cs="Arial"/>
          <w:sz w:val="22"/>
          <w:szCs w:val="22"/>
        </w:rPr>
        <w:t>na Praze 1,</w:t>
      </w:r>
      <w:r w:rsidR="0074202A" w:rsidRPr="00474870">
        <w:rPr>
          <w:rFonts w:ascii="Arial" w:hAnsi="Arial" w:cs="Arial"/>
          <w:sz w:val="22"/>
          <w:szCs w:val="22"/>
        </w:rPr>
        <w:t xml:space="preserve"> </w:t>
      </w:r>
      <w:r w:rsidRPr="00B566DC">
        <w:rPr>
          <w:rFonts w:ascii="Arial" w:hAnsi="Arial" w:cs="Arial"/>
          <w:i/>
          <w:iCs/>
          <w:sz w:val="22"/>
          <w:szCs w:val="22"/>
        </w:rPr>
        <w:t>zdroj</w:t>
      </w:r>
      <w:r>
        <w:rPr>
          <w:rFonts w:ascii="Arial" w:hAnsi="Arial" w:cs="Arial"/>
          <w:i/>
          <w:iCs/>
          <w:sz w:val="22"/>
          <w:szCs w:val="22"/>
        </w:rPr>
        <w:t>:</w:t>
      </w:r>
      <w:r w:rsidRPr="00FF032A">
        <w:rPr>
          <w:rFonts w:ascii="Calibri" w:hAnsi="Calibri" w:cs="Calibri"/>
          <w:color w:val="002B3C"/>
          <w:kern w:val="0"/>
          <w:sz w:val="15"/>
          <w:szCs w:val="15"/>
          <w:lang w:eastAsia="cs-CZ"/>
          <w14:ligatures w14:val="none"/>
        </w:rPr>
        <w:t xml:space="preserve"> </w:t>
      </w:r>
      <w:r w:rsidRPr="00FF032A">
        <w:rPr>
          <w:rFonts w:ascii="Arial" w:hAnsi="Arial" w:cs="Arial"/>
          <w:i/>
          <w:iCs/>
          <w:sz w:val="22"/>
          <w:szCs w:val="22"/>
        </w:rPr>
        <w:t xml:space="preserve">CPI </w:t>
      </w:r>
      <w:proofErr w:type="spellStart"/>
      <w:r w:rsidRPr="00FF032A">
        <w:rPr>
          <w:rFonts w:ascii="Arial" w:hAnsi="Arial" w:cs="Arial"/>
          <w:i/>
          <w:iCs/>
          <w:sz w:val="22"/>
          <w:szCs w:val="22"/>
        </w:rPr>
        <w:t>Property</w:t>
      </w:r>
      <w:proofErr w:type="spellEnd"/>
      <w:r w:rsidRPr="00FF032A">
        <w:rPr>
          <w:rFonts w:ascii="Arial" w:hAnsi="Arial" w:cs="Arial"/>
          <w:i/>
          <w:iCs/>
          <w:sz w:val="22"/>
          <w:szCs w:val="22"/>
        </w:rPr>
        <w:t xml:space="preserve"> Group</w:t>
      </w:r>
    </w:p>
    <w:p w14:paraId="0DC82B4A" w14:textId="291B1FF0" w:rsidR="00BD0713" w:rsidRPr="002B233D" w:rsidRDefault="0074202A" w:rsidP="002B23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065F8CA" wp14:editId="35E8BB3F">
            <wp:simplePos x="0" y="0"/>
            <wp:positionH relativeFrom="column">
              <wp:posOffset>14605</wp:posOffset>
            </wp:positionH>
            <wp:positionV relativeFrom="paragraph">
              <wp:posOffset>79375</wp:posOffset>
            </wp:positionV>
            <wp:extent cx="4138930" cy="2759075"/>
            <wp:effectExtent l="0" t="0" r="0" b="3175"/>
            <wp:wrapTight wrapText="bothSides">
              <wp:wrapPolygon edited="0">
                <wp:start x="0" y="0"/>
                <wp:lineTo x="0" y="21476"/>
                <wp:lineTo x="21474" y="21476"/>
                <wp:lineTo x="21474" y="0"/>
                <wp:lineTo x="0" y="0"/>
              </wp:wrapPolygon>
            </wp:wrapTight>
            <wp:docPr id="43847125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71258" name="Obráze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0BF36" w14:textId="4EAC5B5D" w:rsidR="00BD0713" w:rsidRDefault="00BD0713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240E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1DFA06B3" w14:textId="7D6BBC13" w:rsidR="00BD0713" w:rsidRDefault="00BD0713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0DF" w14:textId="61DCA75B" w:rsidR="00BD0713" w:rsidRDefault="00BD0713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48302F" w14:textId="64F4EB6C" w:rsidR="00BD0713" w:rsidRDefault="00BD0713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922DDE4" w14:textId="73AEE2AA" w:rsidR="00BD0713" w:rsidRDefault="00BD0713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ACA01F6" w14:textId="3EF8B6B9" w:rsidR="00BD0713" w:rsidRDefault="00BD0713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4252F46" w14:textId="1FA0A00B" w:rsidR="00BD0713" w:rsidRDefault="00BD0713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2464960" w14:textId="1282C9CE" w:rsidR="00BD0713" w:rsidRDefault="00BD0713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DC16C4" w14:textId="548FFC22" w:rsidR="00BD0713" w:rsidRDefault="00BD0713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B0DEEF6" w14:textId="2629C681" w:rsidR="00BD0713" w:rsidRDefault="00BD0713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7920961" w14:textId="172C36D8" w:rsidR="00BD0713" w:rsidRDefault="00BD0713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C4B0CBA" w14:textId="36140564" w:rsidR="00BD0713" w:rsidRDefault="00275529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644080A" wp14:editId="0AD37709">
            <wp:simplePos x="0" y="0"/>
            <wp:positionH relativeFrom="column">
              <wp:posOffset>15875</wp:posOffset>
            </wp:positionH>
            <wp:positionV relativeFrom="paragraph">
              <wp:posOffset>153035</wp:posOffset>
            </wp:positionV>
            <wp:extent cx="4170045" cy="2950845"/>
            <wp:effectExtent l="0" t="0" r="1905" b="1905"/>
            <wp:wrapTight wrapText="bothSides">
              <wp:wrapPolygon edited="0">
                <wp:start x="0" y="0"/>
                <wp:lineTo x="0" y="21474"/>
                <wp:lineTo x="21511" y="21474"/>
                <wp:lineTo x="21511" y="0"/>
                <wp:lineTo x="0" y="0"/>
              </wp:wrapPolygon>
            </wp:wrapTight>
            <wp:docPr id="11839056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05618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045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634F8" w14:textId="40A286A4" w:rsidR="00BD0713" w:rsidRDefault="00BD0713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A8642D7" w14:textId="77777777" w:rsidR="00BD0713" w:rsidRDefault="00BD0713" w:rsidP="00BD071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5C1A53F" w14:textId="12694149" w:rsidR="00BD0713" w:rsidRPr="0076667D" w:rsidRDefault="00275529" w:rsidP="00BD0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01CAAE98" wp14:editId="3CC2B2FE">
            <wp:simplePos x="0" y="0"/>
            <wp:positionH relativeFrom="column">
              <wp:posOffset>3561080</wp:posOffset>
            </wp:positionH>
            <wp:positionV relativeFrom="paragraph">
              <wp:posOffset>283845</wp:posOffset>
            </wp:positionV>
            <wp:extent cx="2146935" cy="3223895"/>
            <wp:effectExtent l="0" t="0" r="5715" b="0"/>
            <wp:wrapTight wrapText="bothSides">
              <wp:wrapPolygon edited="0">
                <wp:start x="0" y="0"/>
                <wp:lineTo x="0" y="21443"/>
                <wp:lineTo x="21466" y="21443"/>
                <wp:lineTo x="21466" y="0"/>
                <wp:lineTo x="0" y="0"/>
              </wp:wrapPolygon>
            </wp:wrapTight>
            <wp:docPr id="3634090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09026" name="Obrázek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C75673C" wp14:editId="6AFA4497">
            <wp:simplePos x="0" y="0"/>
            <wp:positionH relativeFrom="column">
              <wp:posOffset>26035</wp:posOffset>
            </wp:positionH>
            <wp:positionV relativeFrom="paragraph">
              <wp:posOffset>267970</wp:posOffset>
            </wp:positionV>
            <wp:extent cx="3383915" cy="2250440"/>
            <wp:effectExtent l="0" t="0" r="6985" b="0"/>
            <wp:wrapTight wrapText="bothSides">
              <wp:wrapPolygon edited="0">
                <wp:start x="0" y="0"/>
                <wp:lineTo x="0" y="21393"/>
                <wp:lineTo x="21523" y="21393"/>
                <wp:lineTo x="21523" y="0"/>
                <wp:lineTo x="0" y="0"/>
              </wp:wrapPolygon>
            </wp:wrapTight>
            <wp:docPr id="7189627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962701" name="Obrázek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713">
        <w:rPr>
          <w:rFonts w:ascii="Arial" w:hAnsi="Arial" w:cs="Arial"/>
          <w:b/>
          <w:bCs/>
          <w:i/>
          <w:iCs/>
          <w:sz w:val="22"/>
          <w:szCs w:val="22"/>
        </w:rPr>
        <w:t>Fotografie č.</w:t>
      </w:r>
      <w:r w:rsidR="00BD0713" w:rsidRPr="00A240EB">
        <w:rPr>
          <w:rFonts w:ascii="Arial" w:hAnsi="Arial" w:cs="Arial"/>
          <w:b/>
          <w:bCs/>
          <w:i/>
          <w:iCs/>
          <w:sz w:val="22"/>
          <w:szCs w:val="22"/>
        </w:rPr>
        <w:t>3 a 4:</w:t>
      </w:r>
      <w:r w:rsidR="00BD0713">
        <w:rPr>
          <w:rFonts w:ascii="Arial" w:hAnsi="Arial" w:cs="Arial"/>
          <w:i/>
          <w:iCs/>
          <w:sz w:val="22"/>
          <w:szCs w:val="22"/>
        </w:rPr>
        <w:t xml:space="preserve"> </w:t>
      </w:r>
      <w:r w:rsidR="0074202A">
        <w:rPr>
          <w:rFonts w:ascii="Arial" w:hAnsi="Arial" w:cs="Arial"/>
          <w:sz w:val="22"/>
          <w:szCs w:val="22"/>
        </w:rPr>
        <w:t xml:space="preserve">Obchodní centrum </w:t>
      </w:r>
      <w:r w:rsidR="0074202A" w:rsidRPr="00474870">
        <w:rPr>
          <w:rFonts w:ascii="Arial" w:hAnsi="Arial" w:cs="Arial"/>
          <w:sz w:val="22"/>
          <w:szCs w:val="22"/>
        </w:rPr>
        <w:t xml:space="preserve">Quadrio </w:t>
      </w:r>
      <w:r w:rsidR="0074202A">
        <w:rPr>
          <w:rFonts w:ascii="Arial" w:hAnsi="Arial" w:cs="Arial"/>
          <w:sz w:val="22"/>
          <w:szCs w:val="22"/>
        </w:rPr>
        <w:t xml:space="preserve">na Praze 1, </w:t>
      </w:r>
      <w:r w:rsidR="00BD0713">
        <w:rPr>
          <w:rFonts w:ascii="Arial" w:hAnsi="Arial" w:cs="Arial"/>
          <w:i/>
          <w:iCs/>
          <w:sz w:val="22"/>
          <w:szCs w:val="22"/>
        </w:rPr>
        <w:t>zdroj Obermeyer Helika a.s.</w:t>
      </w:r>
    </w:p>
    <w:p w14:paraId="445A92E5" w14:textId="213AE5B4" w:rsidR="003931DD" w:rsidRDefault="003931DD" w:rsidP="003931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D1D453" w14:textId="7CE48A3A" w:rsidR="00A240EB" w:rsidRPr="00FF032A" w:rsidRDefault="00A240EB" w:rsidP="00FF032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6ED2787" w14:textId="77777777" w:rsidR="00BD0713" w:rsidRDefault="00BD0713" w:rsidP="001732B9">
      <w:pPr>
        <w:jc w:val="center"/>
      </w:pPr>
    </w:p>
    <w:p w14:paraId="0C498860" w14:textId="77777777" w:rsidR="00BD0713" w:rsidRDefault="00BD0713" w:rsidP="001732B9">
      <w:pPr>
        <w:jc w:val="center"/>
      </w:pPr>
    </w:p>
    <w:p w14:paraId="5FEEB927" w14:textId="77777777" w:rsidR="00BD0713" w:rsidRDefault="00BD0713" w:rsidP="001732B9">
      <w:pPr>
        <w:jc w:val="center"/>
      </w:pPr>
    </w:p>
    <w:p w14:paraId="210EADF5" w14:textId="6E8161C7" w:rsidR="001732B9" w:rsidRDefault="00BD0713" w:rsidP="001732B9">
      <w:pPr>
        <w:jc w:val="center"/>
        <w:rPr>
          <w:rStyle w:val="Hypertextovodkaz"/>
        </w:rPr>
      </w:pPr>
      <w:hyperlink r:id="rId14" w:history="1">
        <w:r w:rsidRPr="003E2A16">
          <w:rPr>
            <w:rStyle w:val="Hypertextovodkaz"/>
          </w:rPr>
          <w:t>www.obermeyer.cz</w:t>
        </w:r>
      </w:hyperlink>
    </w:p>
    <w:p w14:paraId="4B3457DC" w14:textId="0C17EF85" w:rsidR="001732B9" w:rsidRPr="0076667D" w:rsidRDefault="001732B9" w:rsidP="00734E88"/>
    <w:p w14:paraId="6244D9B5" w14:textId="292C76F4" w:rsidR="001732B9" w:rsidRPr="0076667D" w:rsidRDefault="00734E88" w:rsidP="003931DD">
      <w:pPr>
        <w:jc w:val="center"/>
      </w:pPr>
      <w:hyperlink r:id="rId15" w:history="1">
        <w:r w:rsidRPr="00F4678E">
          <w:rPr>
            <w:rStyle w:val="Hypertextovodkaz"/>
          </w:rPr>
          <w:t>www.obermeyer-group.com</w:t>
        </w:r>
      </w:hyperlink>
    </w:p>
    <w:p w14:paraId="0660DC29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sz w:val="22"/>
          <w:szCs w:val="22"/>
        </w:rPr>
        <w:t> </w:t>
      </w:r>
    </w:p>
    <w:p w14:paraId="638DD86D" w14:textId="7BC55E22" w:rsidR="001732B9" w:rsidRPr="00E50163" w:rsidRDefault="001732B9" w:rsidP="00E501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b/>
          <w:bCs/>
          <w:sz w:val="22"/>
          <w:szCs w:val="22"/>
        </w:rPr>
        <w:t>Společnost OBERMEYER HELIKA a.s.</w:t>
      </w:r>
      <w:r w:rsidRPr="00E50163">
        <w:rPr>
          <w:rFonts w:ascii="Arial" w:hAnsi="Arial" w:cs="Arial"/>
          <w:sz w:val="22"/>
          <w:szCs w:val="22"/>
        </w:rPr>
        <w:t> patří k největším projekčním a stavebně-poradenským kancelářím v ČR. Poskytuje komplexní služby v oblasti projektování, konstrukcí pozemních a dopravních staveb, projektového managementu a odborného technického poradenství. Disponuje jedním z největších týmů statiků v ČR včetně specialistů na mostní konstrukce. Na českém i slovenském trhu je firma jedním z lídrů projektování ve 3D a modelování staveb systémem BIM. Do širokého portfolia projektů, na kterých se společnost </w:t>
      </w:r>
      <w:r w:rsidRPr="00E50163">
        <w:rPr>
          <w:rFonts w:ascii="Arial" w:hAnsi="Arial" w:cs="Arial"/>
          <w:b/>
          <w:bCs/>
          <w:sz w:val="22"/>
          <w:szCs w:val="22"/>
        </w:rPr>
        <w:t>OBERMEYER HELIKA</w:t>
      </w:r>
      <w:r w:rsidRPr="00E50163">
        <w:rPr>
          <w:rFonts w:ascii="Arial" w:hAnsi="Arial" w:cs="Arial"/>
          <w:sz w:val="22"/>
          <w:szCs w:val="22"/>
        </w:rPr>
        <w:t xml:space="preserve"> podílela, náleží zdravotnické stavby, obchodní centra, rezidenční komplexy, kancelářské budovy, budovy pro státní správu, kulturní instituce, církevní objekty, stavby pro školství, průmyslové a logistické areály i stavby dopravní infrastruktury a letišť. Mezi její nejvýznamnější reference se řadí například Nové divadlo v Plzni, O2 Arena, obchodní centra Quadrio, Černý Most a Chodov, Základní škola Roztoky či dětské oddělení Fakultní nemocnice Motol. Má také bohaté zkušenosti s přípravou urbanistických studií v ČR i v zahraničí. Společnost s původním názvem Helika své podnikání v České republice rozběhla v letech 1990-1991 a od května 2004 rozšířila své aktivity na Slovensko a otevřela pobočku v Bratislavě. V červnu 2007 se stala součástí nadnárodní skupiny Obermeyer, </w:t>
      </w:r>
      <w:r w:rsidR="00E50163">
        <w:rPr>
          <w:rFonts w:ascii="Arial" w:hAnsi="Arial" w:cs="Arial"/>
          <w:sz w:val="22"/>
          <w:szCs w:val="22"/>
        </w:rPr>
        <w:t>jedné z největších</w:t>
      </w:r>
      <w:r w:rsidRPr="00E50163">
        <w:rPr>
          <w:rFonts w:ascii="Arial" w:hAnsi="Arial" w:cs="Arial"/>
          <w:sz w:val="22"/>
          <w:szCs w:val="22"/>
        </w:rPr>
        <w:t xml:space="preserve"> projekční</w:t>
      </w:r>
      <w:r w:rsidR="00E50163">
        <w:rPr>
          <w:rFonts w:ascii="Arial" w:hAnsi="Arial" w:cs="Arial"/>
          <w:sz w:val="22"/>
          <w:szCs w:val="22"/>
        </w:rPr>
        <w:t>ch</w:t>
      </w:r>
      <w:r w:rsidRPr="00E50163">
        <w:rPr>
          <w:rFonts w:ascii="Arial" w:hAnsi="Arial" w:cs="Arial"/>
          <w:sz w:val="22"/>
          <w:szCs w:val="22"/>
        </w:rPr>
        <w:t xml:space="preserve"> kanceláří v Evropě s celosvětovou působností. </w:t>
      </w:r>
    </w:p>
    <w:p w14:paraId="53B4B945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sz w:val="22"/>
          <w:szCs w:val="22"/>
        </w:rPr>
        <w:t> </w:t>
      </w:r>
    </w:p>
    <w:p w14:paraId="57346694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sz w:val="22"/>
          <w:szCs w:val="22"/>
          <w:u w:val="single"/>
        </w:rPr>
        <w:t>Kontaktní údaje:</w:t>
      </w:r>
      <w:r w:rsidRPr="00E50163">
        <w:rPr>
          <w:rFonts w:ascii="Arial" w:hAnsi="Arial" w:cs="Arial"/>
          <w:sz w:val="22"/>
          <w:szCs w:val="22"/>
        </w:rPr>
        <w:t> </w:t>
      </w:r>
    </w:p>
    <w:p w14:paraId="105025CB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E50163">
        <w:rPr>
          <w:rFonts w:ascii="Arial" w:hAnsi="Arial" w:cs="Arial"/>
          <w:b/>
          <w:bCs/>
          <w:sz w:val="22"/>
          <w:szCs w:val="22"/>
        </w:rPr>
        <w:t>Crest</w:t>
      </w:r>
      <w:proofErr w:type="spellEnd"/>
      <w:r w:rsidRPr="00E50163">
        <w:rPr>
          <w:rFonts w:ascii="Arial" w:hAnsi="Arial" w:cs="Arial"/>
          <w:b/>
          <w:bCs/>
          <w:sz w:val="22"/>
          <w:szCs w:val="22"/>
        </w:rPr>
        <w:t xml:space="preserve"> Communications a.s. </w:t>
      </w:r>
      <w:r w:rsidRPr="00E50163">
        <w:rPr>
          <w:rFonts w:ascii="Arial" w:hAnsi="Arial" w:cs="Arial"/>
          <w:sz w:val="22"/>
          <w:szCs w:val="22"/>
        </w:rPr>
        <w:t> </w:t>
      </w:r>
    </w:p>
    <w:p w14:paraId="6DC6910B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sz w:val="22"/>
          <w:szCs w:val="22"/>
        </w:rPr>
        <w:t xml:space="preserve">Radka L. </w:t>
      </w:r>
      <w:proofErr w:type="spellStart"/>
      <w:r w:rsidRPr="00E50163">
        <w:rPr>
          <w:rFonts w:ascii="Arial" w:hAnsi="Arial" w:cs="Arial"/>
          <w:sz w:val="22"/>
          <w:szCs w:val="22"/>
        </w:rPr>
        <w:t>Kerschbaumová</w:t>
      </w:r>
      <w:proofErr w:type="spellEnd"/>
      <w:r w:rsidRPr="00E50163">
        <w:rPr>
          <w:rFonts w:ascii="Arial" w:hAnsi="Arial" w:cs="Arial"/>
          <w:sz w:val="22"/>
          <w:szCs w:val="22"/>
        </w:rPr>
        <w:tab/>
        <w:t> </w:t>
      </w:r>
    </w:p>
    <w:p w14:paraId="75B74AF4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E50163">
        <w:rPr>
          <w:rFonts w:ascii="Arial" w:hAnsi="Arial" w:cs="Arial"/>
          <w:sz w:val="22"/>
          <w:szCs w:val="22"/>
        </w:rPr>
        <w:t>Account</w:t>
      </w:r>
      <w:proofErr w:type="spellEnd"/>
      <w:r w:rsidRPr="00E50163">
        <w:rPr>
          <w:rFonts w:ascii="Arial" w:hAnsi="Arial" w:cs="Arial"/>
          <w:sz w:val="22"/>
          <w:szCs w:val="22"/>
        </w:rPr>
        <w:t xml:space="preserve"> Manager</w:t>
      </w:r>
      <w:r w:rsidRPr="00E50163">
        <w:rPr>
          <w:rFonts w:ascii="Arial" w:hAnsi="Arial" w:cs="Arial"/>
          <w:sz w:val="22"/>
          <w:szCs w:val="22"/>
        </w:rPr>
        <w:tab/>
      </w:r>
      <w:r w:rsidRPr="00E50163">
        <w:rPr>
          <w:rFonts w:ascii="Arial" w:hAnsi="Arial" w:cs="Arial"/>
          <w:sz w:val="22"/>
          <w:szCs w:val="22"/>
        </w:rPr>
        <w:tab/>
      </w:r>
      <w:r w:rsidRPr="00E50163">
        <w:rPr>
          <w:rFonts w:ascii="Arial" w:hAnsi="Arial" w:cs="Arial"/>
          <w:sz w:val="22"/>
          <w:szCs w:val="22"/>
        </w:rPr>
        <w:tab/>
      </w:r>
      <w:r w:rsidRPr="00E50163">
        <w:rPr>
          <w:rFonts w:ascii="Arial" w:hAnsi="Arial" w:cs="Arial"/>
          <w:sz w:val="22"/>
          <w:szCs w:val="22"/>
        </w:rPr>
        <w:tab/>
        <w:t> </w:t>
      </w:r>
    </w:p>
    <w:p w14:paraId="13C36B81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sz w:val="22"/>
          <w:szCs w:val="22"/>
        </w:rPr>
        <w:t>mobil: 733 185 662 </w:t>
      </w:r>
    </w:p>
    <w:p w14:paraId="4AFFE6E4" w14:textId="77777777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r w:rsidRPr="00E50163">
        <w:rPr>
          <w:rFonts w:ascii="Arial" w:hAnsi="Arial" w:cs="Arial"/>
          <w:sz w:val="22"/>
          <w:szCs w:val="22"/>
          <w:u w:val="single"/>
        </w:rPr>
        <w:t>radka.kerschbaumova@crestcom.cz</w:t>
      </w:r>
      <w:r w:rsidRPr="00E50163">
        <w:rPr>
          <w:rFonts w:ascii="Arial" w:hAnsi="Arial" w:cs="Arial"/>
          <w:sz w:val="22"/>
          <w:szCs w:val="22"/>
        </w:rPr>
        <w:t> </w:t>
      </w:r>
    </w:p>
    <w:p w14:paraId="260812C5" w14:textId="763ED3AD" w:rsidR="001732B9" w:rsidRPr="00E50163" w:rsidRDefault="001732B9" w:rsidP="00E50163">
      <w:pPr>
        <w:spacing w:line="276" w:lineRule="auto"/>
        <w:rPr>
          <w:rFonts w:ascii="Arial" w:hAnsi="Arial" w:cs="Arial"/>
          <w:sz w:val="22"/>
          <w:szCs w:val="22"/>
        </w:rPr>
      </w:pPr>
      <w:hyperlink r:id="rId16" w:tgtFrame="_blank" w:history="1">
        <w:r w:rsidRPr="00E50163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  <w:r w:rsidRPr="00E50163">
        <w:rPr>
          <w:rFonts w:ascii="Arial" w:hAnsi="Arial" w:cs="Arial"/>
          <w:sz w:val="22"/>
          <w:szCs w:val="22"/>
        </w:rPr>
        <w:t> </w:t>
      </w:r>
    </w:p>
    <w:sectPr w:rsidR="001732B9" w:rsidRPr="00E5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45744"/>
    <w:multiLevelType w:val="hybridMultilevel"/>
    <w:tmpl w:val="1D78CE40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03B6D"/>
    <w:multiLevelType w:val="hybridMultilevel"/>
    <w:tmpl w:val="293C5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D4C22"/>
    <w:multiLevelType w:val="hybridMultilevel"/>
    <w:tmpl w:val="DC7AEF94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E77A5"/>
    <w:multiLevelType w:val="hybridMultilevel"/>
    <w:tmpl w:val="C0C61EC8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77762">
    <w:abstractNumId w:val="3"/>
  </w:num>
  <w:num w:numId="2" w16cid:durableId="1759017294">
    <w:abstractNumId w:val="2"/>
  </w:num>
  <w:num w:numId="3" w16cid:durableId="527640288">
    <w:abstractNumId w:val="0"/>
  </w:num>
  <w:num w:numId="4" w16cid:durableId="61367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35"/>
    <w:rsid w:val="000153DF"/>
    <w:rsid w:val="000952D4"/>
    <w:rsid w:val="000A3002"/>
    <w:rsid w:val="000B6652"/>
    <w:rsid w:val="000B7262"/>
    <w:rsid w:val="000E0FFD"/>
    <w:rsid w:val="000E2AEA"/>
    <w:rsid w:val="00106E32"/>
    <w:rsid w:val="00113F31"/>
    <w:rsid w:val="0011632B"/>
    <w:rsid w:val="00116BC7"/>
    <w:rsid w:val="00121043"/>
    <w:rsid w:val="00121739"/>
    <w:rsid w:val="001267A8"/>
    <w:rsid w:val="001272C1"/>
    <w:rsid w:val="00133E85"/>
    <w:rsid w:val="00142F26"/>
    <w:rsid w:val="001470FB"/>
    <w:rsid w:val="001519FA"/>
    <w:rsid w:val="00165035"/>
    <w:rsid w:val="00170E09"/>
    <w:rsid w:val="001732B9"/>
    <w:rsid w:val="0018161F"/>
    <w:rsid w:val="00183655"/>
    <w:rsid w:val="001959D2"/>
    <w:rsid w:val="001A7F51"/>
    <w:rsid w:val="001B6381"/>
    <w:rsid w:val="001B7CD0"/>
    <w:rsid w:val="001C1207"/>
    <w:rsid w:val="001C23AE"/>
    <w:rsid w:val="001C4070"/>
    <w:rsid w:val="001F4D09"/>
    <w:rsid w:val="002013EA"/>
    <w:rsid w:val="00202CA5"/>
    <w:rsid w:val="0021766E"/>
    <w:rsid w:val="0022037B"/>
    <w:rsid w:val="0022090D"/>
    <w:rsid w:val="002249B8"/>
    <w:rsid w:val="00242ADF"/>
    <w:rsid w:val="00264705"/>
    <w:rsid w:val="00275529"/>
    <w:rsid w:val="002833A9"/>
    <w:rsid w:val="002A1478"/>
    <w:rsid w:val="002A3C7E"/>
    <w:rsid w:val="002B1697"/>
    <w:rsid w:val="002B233D"/>
    <w:rsid w:val="002C78D7"/>
    <w:rsid w:val="002D067E"/>
    <w:rsid w:val="002D7C05"/>
    <w:rsid w:val="002F618F"/>
    <w:rsid w:val="0030056C"/>
    <w:rsid w:val="00301DAB"/>
    <w:rsid w:val="00302D38"/>
    <w:rsid w:val="00304317"/>
    <w:rsid w:val="00305F24"/>
    <w:rsid w:val="00323576"/>
    <w:rsid w:val="003310C9"/>
    <w:rsid w:val="00333BFB"/>
    <w:rsid w:val="003448D2"/>
    <w:rsid w:val="00347249"/>
    <w:rsid w:val="0035241E"/>
    <w:rsid w:val="00366C70"/>
    <w:rsid w:val="00377C7D"/>
    <w:rsid w:val="003931DD"/>
    <w:rsid w:val="003B0B5D"/>
    <w:rsid w:val="003B0D3F"/>
    <w:rsid w:val="003B72E1"/>
    <w:rsid w:val="003C0060"/>
    <w:rsid w:val="003E10E5"/>
    <w:rsid w:val="003E5105"/>
    <w:rsid w:val="003E5829"/>
    <w:rsid w:val="00410E9A"/>
    <w:rsid w:val="00427AA4"/>
    <w:rsid w:val="00434AE4"/>
    <w:rsid w:val="00437264"/>
    <w:rsid w:val="00447091"/>
    <w:rsid w:val="00460520"/>
    <w:rsid w:val="004607EC"/>
    <w:rsid w:val="004661A2"/>
    <w:rsid w:val="00466375"/>
    <w:rsid w:val="00474870"/>
    <w:rsid w:val="00480698"/>
    <w:rsid w:val="004855CB"/>
    <w:rsid w:val="00495151"/>
    <w:rsid w:val="00496D6B"/>
    <w:rsid w:val="004B285A"/>
    <w:rsid w:val="004C251A"/>
    <w:rsid w:val="004C3C8E"/>
    <w:rsid w:val="004E1E3A"/>
    <w:rsid w:val="004F0A51"/>
    <w:rsid w:val="00500E85"/>
    <w:rsid w:val="005206C2"/>
    <w:rsid w:val="005208DB"/>
    <w:rsid w:val="0052721C"/>
    <w:rsid w:val="00540D25"/>
    <w:rsid w:val="005427FB"/>
    <w:rsid w:val="00543B2A"/>
    <w:rsid w:val="00596E06"/>
    <w:rsid w:val="005A5A68"/>
    <w:rsid w:val="005B2C20"/>
    <w:rsid w:val="005C7349"/>
    <w:rsid w:val="006058AA"/>
    <w:rsid w:val="006060CE"/>
    <w:rsid w:val="00613BC6"/>
    <w:rsid w:val="006251E3"/>
    <w:rsid w:val="0063363D"/>
    <w:rsid w:val="0063733D"/>
    <w:rsid w:val="00646422"/>
    <w:rsid w:val="00652FE8"/>
    <w:rsid w:val="00662D3F"/>
    <w:rsid w:val="00696405"/>
    <w:rsid w:val="006A1AE3"/>
    <w:rsid w:val="006A2106"/>
    <w:rsid w:val="006B0B5C"/>
    <w:rsid w:val="006C43BF"/>
    <w:rsid w:val="006E0A47"/>
    <w:rsid w:val="006E2C7C"/>
    <w:rsid w:val="006F3632"/>
    <w:rsid w:val="007053E8"/>
    <w:rsid w:val="00734E88"/>
    <w:rsid w:val="00740327"/>
    <w:rsid w:val="00741434"/>
    <w:rsid w:val="0074202A"/>
    <w:rsid w:val="0074428F"/>
    <w:rsid w:val="00753D1C"/>
    <w:rsid w:val="0076667D"/>
    <w:rsid w:val="007839C7"/>
    <w:rsid w:val="00783AB4"/>
    <w:rsid w:val="007A4420"/>
    <w:rsid w:val="007A5CB4"/>
    <w:rsid w:val="007C5B29"/>
    <w:rsid w:val="007E5048"/>
    <w:rsid w:val="007E58BF"/>
    <w:rsid w:val="0082508E"/>
    <w:rsid w:val="00846A54"/>
    <w:rsid w:val="008601D0"/>
    <w:rsid w:val="00886311"/>
    <w:rsid w:val="008955B0"/>
    <w:rsid w:val="008A10D7"/>
    <w:rsid w:val="008A730C"/>
    <w:rsid w:val="008B3A3C"/>
    <w:rsid w:val="008D5CD8"/>
    <w:rsid w:val="008D7477"/>
    <w:rsid w:val="008E2FE0"/>
    <w:rsid w:val="008F31B4"/>
    <w:rsid w:val="00910FE0"/>
    <w:rsid w:val="009242E3"/>
    <w:rsid w:val="009758D2"/>
    <w:rsid w:val="009835AA"/>
    <w:rsid w:val="00985950"/>
    <w:rsid w:val="009B29A8"/>
    <w:rsid w:val="009C455E"/>
    <w:rsid w:val="009E3851"/>
    <w:rsid w:val="009E436F"/>
    <w:rsid w:val="00A01B77"/>
    <w:rsid w:val="00A1024E"/>
    <w:rsid w:val="00A14EE9"/>
    <w:rsid w:val="00A240EB"/>
    <w:rsid w:val="00A537DD"/>
    <w:rsid w:val="00A706C3"/>
    <w:rsid w:val="00A71B88"/>
    <w:rsid w:val="00A76EC7"/>
    <w:rsid w:val="00A866A0"/>
    <w:rsid w:val="00A9017E"/>
    <w:rsid w:val="00A945BB"/>
    <w:rsid w:val="00AA0387"/>
    <w:rsid w:val="00AB0C29"/>
    <w:rsid w:val="00AB2E75"/>
    <w:rsid w:val="00AC18B9"/>
    <w:rsid w:val="00AC21A8"/>
    <w:rsid w:val="00AC4E83"/>
    <w:rsid w:val="00AE5BDD"/>
    <w:rsid w:val="00B00719"/>
    <w:rsid w:val="00B10DFD"/>
    <w:rsid w:val="00B144F7"/>
    <w:rsid w:val="00B15175"/>
    <w:rsid w:val="00B566DC"/>
    <w:rsid w:val="00B622EB"/>
    <w:rsid w:val="00B6515A"/>
    <w:rsid w:val="00B70B54"/>
    <w:rsid w:val="00B74DBF"/>
    <w:rsid w:val="00B8024F"/>
    <w:rsid w:val="00B84237"/>
    <w:rsid w:val="00B95FF5"/>
    <w:rsid w:val="00BA5794"/>
    <w:rsid w:val="00BB1613"/>
    <w:rsid w:val="00BC405B"/>
    <w:rsid w:val="00BD0713"/>
    <w:rsid w:val="00BD12D8"/>
    <w:rsid w:val="00BD4F64"/>
    <w:rsid w:val="00BD7D2D"/>
    <w:rsid w:val="00BE2013"/>
    <w:rsid w:val="00BF23E0"/>
    <w:rsid w:val="00BF409C"/>
    <w:rsid w:val="00BF75CA"/>
    <w:rsid w:val="00C0554D"/>
    <w:rsid w:val="00C23A5A"/>
    <w:rsid w:val="00C253E9"/>
    <w:rsid w:val="00C3654F"/>
    <w:rsid w:val="00C41A22"/>
    <w:rsid w:val="00C51D32"/>
    <w:rsid w:val="00C85AF8"/>
    <w:rsid w:val="00C91478"/>
    <w:rsid w:val="00C9557B"/>
    <w:rsid w:val="00C965F0"/>
    <w:rsid w:val="00CA204D"/>
    <w:rsid w:val="00CB7F8A"/>
    <w:rsid w:val="00CC5642"/>
    <w:rsid w:val="00CC7790"/>
    <w:rsid w:val="00CD5B3E"/>
    <w:rsid w:val="00D17235"/>
    <w:rsid w:val="00D3054D"/>
    <w:rsid w:val="00D373EE"/>
    <w:rsid w:val="00D42BAA"/>
    <w:rsid w:val="00D445A1"/>
    <w:rsid w:val="00D45B41"/>
    <w:rsid w:val="00D46158"/>
    <w:rsid w:val="00D5735A"/>
    <w:rsid w:val="00D64D60"/>
    <w:rsid w:val="00D70242"/>
    <w:rsid w:val="00DB3E33"/>
    <w:rsid w:val="00DB6BA7"/>
    <w:rsid w:val="00DBDB8D"/>
    <w:rsid w:val="00DC1730"/>
    <w:rsid w:val="00DE62F5"/>
    <w:rsid w:val="00DF03F0"/>
    <w:rsid w:val="00DF4573"/>
    <w:rsid w:val="00E21426"/>
    <w:rsid w:val="00E2338A"/>
    <w:rsid w:val="00E2458C"/>
    <w:rsid w:val="00E2741D"/>
    <w:rsid w:val="00E27D31"/>
    <w:rsid w:val="00E50163"/>
    <w:rsid w:val="00E530E5"/>
    <w:rsid w:val="00E5341D"/>
    <w:rsid w:val="00E57A18"/>
    <w:rsid w:val="00E61464"/>
    <w:rsid w:val="00E71BBF"/>
    <w:rsid w:val="00E76ADD"/>
    <w:rsid w:val="00EA5447"/>
    <w:rsid w:val="00EA6551"/>
    <w:rsid w:val="00EA6EB3"/>
    <w:rsid w:val="00EB67C6"/>
    <w:rsid w:val="00EC0E6C"/>
    <w:rsid w:val="00ED0936"/>
    <w:rsid w:val="00ED54D8"/>
    <w:rsid w:val="00ED67D2"/>
    <w:rsid w:val="00EF27DC"/>
    <w:rsid w:val="00F07668"/>
    <w:rsid w:val="00F10488"/>
    <w:rsid w:val="00F43B66"/>
    <w:rsid w:val="00F46C93"/>
    <w:rsid w:val="00F50736"/>
    <w:rsid w:val="00F76839"/>
    <w:rsid w:val="00F76D81"/>
    <w:rsid w:val="00F9033D"/>
    <w:rsid w:val="00F90A1C"/>
    <w:rsid w:val="00FA23F3"/>
    <w:rsid w:val="00FA2DC8"/>
    <w:rsid w:val="00FB172E"/>
    <w:rsid w:val="00FD4A03"/>
    <w:rsid w:val="00FF032A"/>
    <w:rsid w:val="00FF4DED"/>
    <w:rsid w:val="06D26FC1"/>
    <w:rsid w:val="074271F1"/>
    <w:rsid w:val="075B9356"/>
    <w:rsid w:val="13C6B363"/>
    <w:rsid w:val="149310C0"/>
    <w:rsid w:val="1935CE5B"/>
    <w:rsid w:val="1D0C4C4E"/>
    <w:rsid w:val="20F00C9E"/>
    <w:rsid w:val="2246658C"/>
    <w:rsid w:val="295BF9EF"/>
    <w:rsid w:val="2B070D85"/>
    <w:rsid w:val="31506CCA"/>
    <w:rsid w:val="323B27CB"/>
    <w:rsid w:val="3CEC8A5B"/>
    <w:rsid w:val="426FF672"/>
    <w:rsid w:val="44F94638"/>
    <w:rsid w:val="4662B079"/>
    <w:rsid w:val="4665BE6A"/>
    <w:rsid w:val="489D8CBF"/>
    <w:rsid w:val="48BEF174"/>
    <w:rsid w:val="4BCEA546"/>
    <w:rsid w:val="4C5AA0B7"/>
    <w:rsid w:val="5170B001"/>
    <w:rsid w:val="53182776"/>
    <w:rsid w:val="578FE96C"/>
    <w:rsid w:val="57D2703C"/>
    <w:rsid w:val="5A80ED69"/>
    <w:rsid w:val="5B0A10FE"/>
    <w:rsid w:val="5BCE4AD6"/>
    <w:rsid w:val="5CA5E15F"/>
    <w:rsid w:val="5EFFF32E"/>
    <w:rsid w:val="5F6F2935"/>
    <w:rsid w:val="67080FBB"/>
    <w:rsid w:val="69914A1B"/>
    <w:rsid w:val="75EBD392"/>
    <w:rsid w:val="7C8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FA4C"/>
  <w15:chartTrackingRefBased/>
  <w15:docId w15:val="{EA895C20-BE93-954C-87DE-A883A70C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2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2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2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2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2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2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2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2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2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2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2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23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732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32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9FA"/>
  </w:style>
  <w:style w:type="character" w:styleId="Odkaznakoment">
    <w:name w:val="annotation reference"/>
    <w:basedOn w:val="Standardnpsmoodstavce"/>
    <w:uiPriority w:val="99"/>
    <w:semiHidden/>
    <w:unhideWhenUsed/>
    <w:rsid w:val="00151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19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9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9FA"/>
    <w:rPr>
      <w:b/>
      <w:bCs/>
      <w:sz w:val="20"/>
      <w:szCs w:val="20"/>
    </w:rPr>
  </w:style>
  <w:style w:type="character" w:customStyle="1" w:styleId="ui-provider">
    <w:name w:val="ui-provider"/>
    <w:basedOn w:val="Standardnpsmoodstavce"/>
    <w:rsid w:val="00AC4E83"/>
  </w:style>
  <w:style w:type="character" w:styleId="Sledovanodkaz">
    <w:name w:val="FollowedHyperlink"/>
    <w:basedOn w:val="Standardnpsmoodstavce"/>
    <w:uiPriority w:val="99"/>
    <w:semiHidden/>
    <w:unhideWhenUsed/>
    <w:rsid w:val="00734E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hyperlink" Target="http://www.obermeyer-group.com" TargetMode="Externa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obermey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7724-5A04-4FBC-B729-55363C5003AD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ECA9C579-B8CC-4BCD-B66E-D5678A6FF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7BD5F-4265-49AA-8C82-2CFC81D4E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6CE56-B05B-446D-8DD0-677664CBA8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9904f7-f8d2-42a9-8791-f6e0100a482f}" enabled="0" method="" siteId="{089904f7-f8d2-42a9-8791-f6e0100a4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Natalie Zbuzková</cp:lastModifiedBy>
  <cp:revision>4</cp:revision>
  <dcterms:created xsi:type="dcterms:W3CDTF">2024-10-16T08:28:00Z</dcterms:created>
  <dcterms:modified xsi:type="dcterms:W3CDTF">2024-10-16T08:35:00Z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